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8A430" w14:textId="77777777" w:rsidR="002214AC" w:rsidRPr="00727956" w:rsidRDefault="002214AC" w:rsidP="002214AC">
      <w:pPr>
        <w:pStyle w:val="Antrat2"/>
        <w:spacing w:before="0"/>
        <w:ind w:left="5103"/>
        <w:rPr>
          <w:rFonts w:asciiTheme="minorHAnsi" w:hAnsiTheme="minorHAnsi" w:cstheme="minorHAnsi"/>
          <w:color w:val="0070C0"/>
          <w:sz w:val="21"/>
          <w:szCs w:val="21"/>
        </w:rPr>
      </w:pPr>
      <w:bookmarkStart w:id="0" w:name="_Toc166075871"/>
      <w:r w:rsidRPr="00727956">
        <w:rPr>
          <w:rFonts w:asciiTheme="minorHAnsi" w:hAnsiTheme="minorHAnsi" w:cstheme="minorHAnsi"/>
          <w:color w:val="0070C0"/>
          <w:sz w:val="21"/>
          <w:szCs w:val="21"/>
        </w:rPr>
        <w:t>Pirkimo sąlygų 10 priedas „Sutarties projektas“</w:t>
      </w:r>
      <w:bookmarkEnd w:id="0"/>
    </w:p>
    <w:p w14:paraId="6CE8DBDB" w14:textId="3A141B50" w:rsidR="005A5832" w:rsidRPr="00727956"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Cs w:val="24"/>
        </w:rPr>
      </w:pPr>
    </w:p>
    <w:p w14:paraId="7D097CDC" w14:textId="77777777" w:rsidR="00E87CC3" w:rsidRPr="00727956" w:rsidRDefault="00E87CC3">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Cs w:val="24"/>
        </w:rPr>
      </w:pPr>
    </w:p>
    <w:p w14:paraId="3C473F91" w14:textId="7319F9C8" w:rsidR="005A5832" w:rsidRPr="00727956" w:rsidRDefault="00727956">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r>
        <w:rPr>
          <w:rFonts w:asciiTheme="minorHAnsi" w:hAnsiTheme="minorHAnsi" w:cstheme="minorHAnsi"/>
          <w:b/>
          <w:caps/>
          <w:szCs w:val="24"/>
        </w:rPr>
        <w:t xml:space="preserve">PAGRINDINĖS </w:t>
      </w:r>
      <w:r w:rsidR="00A10867" w:rsidRPr="00727956">
        <w:rPr>
          <w:rFonts w:asciiTheme="minorHAnsi" w:hAnsiTheme="minorHAnsi" w:cstheme="minorHAnsi"/>
          <w:b/>
          <w:caps/>
          <w:szCs w:val="24"/>
        </w:rPr>
        <w:t xml:space="preserve">Prekių pirkimo-pardavimo sutarties </w:t>
      </w:r>
      <w:r w:rsidR="00A10867" w:rsidRPr="00727956">
        <w:rPr>
          <w:rFonts w:asciiTheme="minorHAnsi" w:hAnsiTheme="minorHAnsi" w:cstheme="minorHAnsi"/>
          <w:b/>
          <w:bCs/>
          <w:caps/>
          <w:szCs w:val="24"/>
        </w:rPr>
        <w:t>Specialiosios</w:t>
      </w:r>
      <w:r w:rsidR="00A10867" w:rsidRPr="00727956">
        <w:rPr>
          <w:rFonts w:asciiTheme="minorHAnsi" w:hAnsiTheme="minorHAnsi" w:cstheme="minorHAnsi"/>
          <w:b/>
          <w:caps/>
          <w:szCs w:val="24"/>
        </w:rPr>
        <w:t xml:space="preserve"> sąlygos</w:t>
      </w:r>
      <w:r w:rsidR="00A10867" w:rsidRPr="00727956">
        <w:rPr>
          <w:rFonts w:asciiTheme="minorHAnsi" w:hAnsiTheme="minorHAnsi" w:cstheme="minorHAnsi"/>
          <w:caps/>
          <w:szCs w:val="24"/>
        </w:rPr>
        <w:t xml:space="preserve"> </w:t>
      </w:r>
    </w:p>
    <w:p w14:paraId="145E83CE" w14:textId="77777777" w:rsidR="005A5832" w:rsidRPr="00727956" w:rsidRDefault="005A5832">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727956" w14:paraId="5814126E" w14:textId="77777777">
        <w:tc>
          <w:tcPr>
            <w:tcW w:w="2448" w:type="dxa"/>
          </w:tcPr>
          <w:p w14:paraId="08F33F6B" w14:textId="77777777" w:rsidR="005A5832" w:rsidRPr="00727956" w:rsidRDefault="00A10867">
            <w:pPr>
              <w:jc w:val="both"/>
              <w:rPr>
                <w:rFonts w:asciiTheme="minorHAnsi" w:hAnsiTheme="minorHAnsi" w:cstheme="minorHAnsi"/>
                <w:b/>
                <w:bCs/>
                <w:kern w:val="2"/>
                <w:szCs w:val="24"/>
              </w:rPr>
            </w:pPr>
            <w:r w:rsidRPr="00727956">
              <w:rPr>
                <w:rFonts w:asciiTheme="minorHAnsi" w:hAnsiTheme="minorHAnsi" w:cstheme="minorHAnsi"/>
                <w:b/>
                <w:bCs/>
                <w:kern w:val="2"/>
                <w:szCs w:val="24"/>
              </w:rPr>
              <w:t>Sutarties pavadinimas</w:t>
            </w:r>
          </w:p>
        </w:tc>
        <w:tc>
          <w:tcPr>
            <w:tcW w:w="7110" w:type="dxa"/>
            <w:gridSpan w:val="3"/>
          </w:tcPr>
          <w:p w14:paraId="76D4AD95" w14:textId="30C586F8" w:rsidR="0013702E" w:rsidRPr="00727956" w:rsidRDefault="00727956" w:rsidP="00727956">
            <w:pPr>
              <w:pStyle w:val="Betarp1"/>
              <w:jc w:val="both"/>
              <w:rPr>
                <w:rFonts w:asciiTheme="minorHAnsi" w:hAnsiTheme="minorHAnsi" w:cstheme="minorHAnsi"/>
                <w:kern w:val="2"/>
                <w:szCs w:val="24"/>
              </w:rPr>
            </w:pPr>
            <w:r>
              <w:rPr>
                <w:rFonts w:asciiTheme="minorHAnsi" w:hAnsiTheme="minorHAnsi" w:cstheme="minorHAnsi"/>
                <w:bCs/>
                <w:kern w:val="2"/>
                <w:szCs w:val="24"/>
              </w:rPr>
              <w:t>Degalų degalinės</w:t>
            </w:r>
            <w:r w:rsidR="00981376" w:rsidRPr="00727956">
              <w:rPr>
                <w:rFonts w:asciiTheme="minorHAnsi" w:hAnsiTheme="minorHAnsi" w:cstheme="minorHAnsi"/>
                <w:bCs/>
                <w:kern w:val="2"/>
                <w:szCs w:val="24"/>
              </w:rPr>
              <w:t xml:space="preserve"> pirkimo-pardavimo </w:t>
            </w:r>
            <w:r>
              <w:rPr>
                <w:rFonts w:asciiTheme="minorHAnsi" w:hAnsiTheme="minorHAnsi" w:cstheme="minorHAnsi"/>
                <w:bCs/>
                <w:kern w:val="2"/>
                <w:szCs w:val="24"/>
              </w:rPr>
              <w:t xml:space="preserve">pagrindinė </w:t>
            </w:r>
            <w:r w:rsidR="00981376" w:rsidRPr="00727956">
              <w:rPr>
                <w:rFonts w:asciiTheme="minorHAnsi" w:hAnsiTheme="minorHAnsi" w:cstheme="minorHAnsi"/>
                <w:bCs/>
                <w:kern w:val="2"/>
                <w:szCs w:val="24"/>
              </w:rPr>
              <w:t>sutartis</w:t>
            </w:r>
          </w:p>
        </w:tc>
      </w:tr>
      <w:tr w:rsidR="005A5832" w:rsidRPr="00727956" w14:paraId="16B28549" w14:textId="77777777">
        <w:tc>
          <w:tcPr>
            <w:tcW w:w="2448" w:type="dxa"/>
          </w:tcPr>
          <w:p w14:paraId="1513F5FB" w14:textId="77777777" w:rsidR="005A5832" w:rsidRPr="00727956" w:rsidRDefault="00A10867">
            <w:pPr>
              <w:jc w:val="both"/>
              <w:rPr>
                <w:rFonts w:asciiTheme="minorHAnsi" w:hAnsiTheme="minorHAnsi" w:cstheme="minorHAnsi"/>
                <w:b/>
                <w:bCs/>
                <w:kern w:val="2"/>
                <w:szCs w:val="24"/>
              </w:rPr>
            </w:pPr>
            <w:r w:rsidRPr="00727956">
              <w:rPr>
                <w:rFonts w:asciiTheme="minorHAnsi" w:hAnsiTheme="minorHAnsi" w:cstheme="minorHAnsi"/>
                <w:b/>
                <w:bCs/>
                <w:kern w:val="2"/>
                <w:szCs w:val="24"/>
              </w:rPr>
              <w:t>Sutarties data</w:t>
            </w:r>
          </w:p>
        </w:tc>
        <w:tc>
          <w:tcPr>
            <w:tcW w:w="2177" w:type="dxa"/>
          </w:tcPr>
          <w:p w14:paraId="39D066DD" w14:textId="77777777" w:rsidR="005A5832" w:rsidRPr="00727956" w:rsidRDefault="005A5832">
            <w:pPr>
              <w:jc w:val="both"/>
              <w:rPr>
                <w:rFonts w:asciiTheme="minorHAnsi" w:hAnsiTheme="minorHAnsi" w:cstheme="minorHAnsi"/>
                <w:kern w:val="2"/>
                <w:szCs w:val="24"/>
              </w:rPr>
            </w:pPr>
          </w:p>
        </w:tc>
        <w:tc>
          <w:tcPr>
            <w:tcW w:w="2362" w:type="dxa"/>
          </w:tcPr>
          <w:p w14:paraId="0B070D79" w14:textId="77777777" w:rsidR="005A5832" w:rsidRPr="00727956" w:rsidRDefault="00A10867">
            <w:pPr>
              <w:jc w:val="both"/>
              <w:rPr>
                <w:rFonts w:asciiTheme="minorHAnsi" w:hAnsiTheme="minorHAnsi" w:cstheme="minorHAnsi"/>
                <w:b/>
                <w:bCs/>
                <w:kern w:val="2"/>
                <w:szCs w:val="24"/>
              </w:rPr>
            </w:pPr>
            <w:r w:rsidRPr="00727956">
              <w:rPr>
                <w:rFonts w:asciiTheme="minorHAnsi" w:hAnsiTheme="minorHAnsi" w:cstheme="minorHAnsi"/>
                <w:b/>
                <w:bCs/>
                <w:kern w:val="2"/>
                <w:szCs w:val="24"/>
              </w:rPr>
              <w:t>Sutarties numeris</w:t>
            </w:r>
          </w:p>
        </w:tc>
        <w:tc>
          <w:tcPr>
            <w:tcW w:w="2571" w:type="dxa"/>
          </w:tcPr>
          <w:p w14:paraId="289C7EA0" w14:textId="77777777" w:rsidR="005A5832" w:rsidRPr="00727956" w:rsidRDefault="005A5832">
            <w:pPr>
              <w:jc w:val="both"/>
              <w:rPr>
                <w:rFonts w:asciiTheme="minorHAnsi" w:hAnsiTheme="minorHAnsi" w:cstheme="minorHAnsi"/>
                <w:kern w:val="2"/>
                <w:szCs w:val="24"/>
              </w:rPr>
            </w:pPr>
          </w:p>
        </w:tc>
      </w:tr>
    </w:tbl>
    <w:p w14:paraId="59B00E18" w14:textId="77777777" w:rsidR="005A5832" w:rsidRPr="00727956"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8"/>
        <w:gridCol w:w="5039"/>
      </w:tblGrid>
      <w:tr w:rsidR="005A5832" w:rsidRPr="00727956" w14:paraId="3C41BD76" w14:textId="77777777" w:rsidTr="004E35E8">
        <w:tc>
          <w:tcPr>
            <w:tcW w:w="9570" w:type="dxa"/>
            <w:gridSpan w:val="3"/>
          </w:tcPr>
          <w:p w14:paraId="5219A0FC" w14:textId="77777777" w:rsidR="005A5832" w:rsidRPr="00727956" w:rsidRDefault="00A10867">
            <w:pPr>
              <w:jc w:val="center"/>
              <w:rPr>
                <w:rFonts w:asciiTheme="minorHAnsi" w:hAnsiTheme="minorHAnsi" w:cstheme="minorHAnsi"/>
                <w:b/>
                <w:bCs/>
                <w:kern w:val="2"/>
                <w:szCs w:val="24"/>
              </w:rPr>
            </w:pPr>
            <w:r w:rsidRPr="00727956">
              <w:rPr>
                <w:rFonts w:asciiTheme="minorHAnsi" w:hAnsiTheme="minorHAnsi" w:cstheme="minorHAnsi"/>
                <w:b/>
                <w:bCs/>
                <w:kern w:val="2"/>
                <w:szCs w:val="24"/>
              </w:rPr>
              <w:t>1. SUTARTIES ŠALYS</w:t>
            </w:r>
          </w:p>
        </w:tc>
      </w:tr>
      <w:tr w:rsidR="005A5832" w:rsidRPr="00727956" w14:paraId="263CB760" w14:textId="77777777" w:rsidTr="0013702E">
        <w:tc>
          <w:tcPr>
            <w:tcW w:w="1413" w:type="dxa"/>
            <w:vMerge w:val="restart"/>
          </w:tcPr>
          <w:p w14:paraId="410E3082" w14:textId="77777777" w:rsidR="005A5832" w:rsidRPr="00727956" w:rsidRDefault="005A5832">
            <w:pPr>
              <w:jc w:val="center"/>
              <w:rPr>
                <w:rFonts w:asciiTheme="minorHAnsi" w:hAnsiTheme="minorHAnsi" w:cstheme="minorHAnsi"/>
                <w:b/>
                <w:bCs/>
                <w:kern w:val="2"/>
                <w:szCs w:val="24"/>
              </w:rPr>
            </w:pPr>
          </w:p>
          <w:p w14:paraId="5867C07E" w14:textId="77777777" w:rsidR="005A5832" w:rsidRPr="00727956" w:rsidRDefault="005A5832">
            <w:pPr>
              <w:jc w:val="center"/>
              <w:rPr>
                <w:rFonts w:asciiTheme="minorHAnsi" w:hAnsiTheme="minorHAnsi" w:cstheme="minorHAnsi"/>
                <w:b/>
                <w:bCs/>
                <w:kern w:val="2"/>
                <w:szCs w:val="24"/>
              </w:rPr>
            </w:pPr>
          </w:p>
          <w:p w14:paraId="1F5096BD" w14:textId="77777777" w:rsidR="005A5832" w:rsidRPr="00727956" w:rsidRDefault="005A5832">
            <w:pPr>
              <w:jc w:val="center"/>
              <w:rPr>
                <w:rFonts w:asciiTheme="minorHAnsi" w:hAnsiTheme="minorHAnsi" w:cstheme="minorHAnsi"/>
                <w:b/>
                <w:bCs/>
                <w:kern w:val="2"/>
                <w:szCs w:val="24"/>
              </w:rPr>
            </w:pPr>
          </w:p>
          <w:p w14:paraId="71B398E3" w14:textId="77777777" w:rsidR="005A5832" w:rsidRPr="00727956" w:rsidRDefault="005A5832">
            <w:pPr>
              <w:rPr>
                <w:rFonts w:asciiTheme="minorHAnsi" w:hAnsiTheme="minorHAnsi" w:cstheme="minorHAnsi"/>
                <w:b/>
                <w:bCs/>
                <w:kern w:val="2"/>
                <w:szCs w:val="24"/>
              </w:rPr>
            </w:pPr>
          </w:p>
          <w:p w14:paraId="11FD4091" w14:textId="77777777" w:rsidR="005A5832" w:rsidRPr="00727956" w:rsidRDefault="00A10867">
            <w:pPr>
              <w:rPr>
                <w:rFonts w:asciiTheme="minorHAnsi" w:hAnsiTheme="minorHAnsi" w:cstheme="minorHAnsi"/>
                <w:b/>
                <w:bCs/>
                <w:kern w:val="2"/>
                <w:szCs w:val="24"/>
              </w:rPr>
            </w:pPr>
            <w:r w:rsidRPr="00727956">
              <w:rPr>
                <w:rFonts w:asciiTheme="minorHAnsi" w:hAnsiTheme="minorHAnsi" w:cstheme="minorHAnsi"/>
                <w:b/>
                <w:bCs/>
                <w:kern w:val="2"/>
                <w:szCs w:val="24"/>
              </w:rPr>
              <w:t>1.1. Pirkėjas</w:t>
            </w:r>
          </w:p>
        </w:tc>
        <w:tc>
          <w:tcPr>
            <w:tcW w:w="3118" w:type="dxa"/>
          </w:tcPr>
          <w:p w14:paraId="3BA2B725" w14:textId="77777777" w:rsidR="005A5832" w:rsidRPr="00727956" w:rsidRDefault="00A10867">
            <w:pPr>
              <w:rPr>
                <w:rFonts w:asciiTheme="minorHAnsi" w:hAnsiTheme="minorHAnsi" w:cstheme="minorHAnsi"/>
                <w:kern w:val="2"/>
                <w:szCs w:val="24"/>
              </w:rPr>
            </w:pPr>
            <w:r w:rsidRPr="00727956">
              <w:rPr>
                <w:rFonts w:asciiTheme="minorHAnsi" w:hAnsiTheme="minorHAnsi" w:cstheme="minorHAnsi"/>
                <w:kern w:val="2"/>
                <w:szCs w:val="24"/>
              </w:rPr>
              <w:t>1.1.1. Pavadinimas</w:t>
            </w:r>
          </w:p>
        </w:tc>
        <w:tc>
          <w:tcPr>
            <w:tcW w:w="5039" w:type="dxa"/>
          </w:tcPr>
          <w:p w14:paraId="6C58D051" w14:textId="5D58D5CA" w:rsidR="005A5832" w:rsidRPr="00727956" w:rsidRDefault="005A5832" w:rsidP="004E35E8">
            <w:pPr>
              <w:rPr>
                <w:rFonts w:asciiTheme="minorHAnsi" w:hAnsiTheme="minorHAnsi" w:cstheme="minorHAnsi"/>
                <w:kern w:val="2"/>
                <w:szCs w:val="24"/>
              </w:rPr>
            </w:pPr>
          </w:p>
        </w:tc>
      </w:tr>
      <w:tr w:rsidR="005A5832" w:rsidRPr="00727956" w14:paraId="6F7F33CB" w14:textId="77777777" w:rsidTr="0013702E">
        <w:tc>
          <w:tcPr>
            <w:tcW w:w="1413" w:type="dxa"/>
            <w:vMerge/>
          </w:tcPr>
          <w:p w14:paraId="0253B2C6" w14:textId="77777777" w:rsidR="005A5832" w:rsidRPr="00727956" w:rsidRDefault="005A5832">
            <w:pPr>
              <w:rPr>
                <w:rFonts w:asciiTheme="minorHAnsi" w:hAnsiTheme="minorHAnsi" w:cstheme="minorHAnsi"/>
                <w:kern w:val="2"/>
                <w:szCs w:val="24"/>
              </w:rPr>
            </w:pPr>
          </w:p>
        </w:tc>
        <w:tc>
          <w:tcPr>
            <w:tcW w:w="3118" w:type="dxa"/>
          </w:tcPr>
          <w:p w14:paraId="5FFE01B0" w14:textId="77777777" w:rsidR="005A5832" w:rsidRPr="00727956" w:rsidRDefault="00A10867">
            <w:pPr>
              <w:rPr>
                <w:rFonts w:asciiTheme="minorHAnsi" w:hAnsiTheme="minorHAnsi" w:cstheme="minorHAnsi"/>
                <w:kern w:val="2"/>
                <w:szCs w:val="24"/>
              </w:rPr>
            </w:pPr>
            <w:r w:rsidRPr="00727956">
              <w:rPr>
                <w:rFonts w:asciiTheme="minorHAnsi" w:hAnsiTheme="minorHAnsi" w:cstheme="minorHAnsi"/>
                <w:kern w:val="2"/>
                <w:szCs w:val="24"/>
              </w:rPr>
              <w:t>1.1.2. Juridinio asmens kodas</w:t>
            </w:r>
          </w:p>
        </w:tc>
        <w:tc>
          <w:tcPr>
            <w:tcW w:w="5039" w:type="dxa"/>
          </w:tcPr>
          <w:p w14:paraId="2E9399C7" w14:textId="340E9235" w:rsidR="005A5832" w:rsidRPr="00727956" w:rsidRDefault="005A5832" w:rsidP="004E35E8">
            <w:pPr>
              <w:rPr>
                <w:rFonts w:asciiTheme="minorHAnsi" w:hAnsiTheme="minorHAnsi" w:cstheme="minorHAnsi"/>
                <w:kern w:val="2"/>
                <w:szCs w:val="24"/>
              </w:rPr>
            </w:pPr>
          </w:p>
        </w:tc>
      </w:tr>
      <w:tr w:rsidR="005A5832" w:rsidRPr="00727956" w14:paraId="23DA49A6" w14:textId="77777777" w:rsidTr="0013702E">
        <w:tc>
          <w:tcPr>
            <w:tcW w:w="1413" w:type="dxa"/>
            <w:vMerge/>
          </w:tcPr>
          <w:p w14:paraId="7DF2DE0A" w14:textId="77777777" w:rsidR="005A5832" w:rsidRPr="00727956" w:rsidRDefault="005A5832">
            <w:pPr>
              <w:rPr>
                <w:rFonts w:asciiTheme="minorHAnsi" w:hAnsiTheme="minorHAnsi" w:cstheme="minorHAnsi"/>
                <w:kern w:val="2"/>
                <w:szCs w:val="24"/>
              </w:rPr>
            </w:pPr>
          </w:p>
        </w:tc>
        <w:tc>
          <w:tcPr>
            <w:tcW w:w="3118" w:type="dxa"/>
          </w:tcPr>
          <w:p w14:paraId="693D2A07" w14:textId="77777777" w:rsidR="005A5832" w:rsidRPr="00727956" w:rsidRDefault="00A10867">
            <w:pPr>
              <w:rPr>
                <w:rFonts w:asciiTheme="minorHAnsi" w:hAnsiTheme="minorHAnsi" w:cstheme="minorHAnsi"/>
                <w:kern w:val="2"/>
                <w:szCs w:val="24"/>
              </w:rPr>
            </w:pPr>
            <w:r w:rsidRPr="00727956">
              <w:rPr>
                <w:rFonts w:asciiTheme="minorHAnsi" w:hAnsiTheme="minorHAnsi" w:cstheme="minorHAnsi"/>
                <w:kern w:val="2"/>
                <w:szCs w:val="24"/>
              </w:rPr>
              <w:t>1.1.3. Adresas</w:t>
            </w:r>
          </w:p>
        </w:tc>
        <w:tc>
          <w:tcPr>
            <w:tcW w:w="5039" w:type="dxa"/>
          </w:tcPr>
          <w:p w14:paraId="6A824D3F" w14:textId="2E0BBD58" w:rsidR="005A5832" w:rsidRPr="00727956" w:rsidRDefault="005A5832" w:rsidP="004E35E8">
            <w:pPr>
              <w:rPr>
                <w:rFonts w:asciiTheme="minorHAnsi" w:hAnsiTheme="minorHAnsi" w:cstheme="minorHAnsi"/>
                <w:kern w:val="2"/>
                <w:szCs w:val="24"/>
              </w:rPr>
            </w:pPr>
          </w:p>
        </w:tc>
      </w:tr>
      <w:tr w:rsidR="005A5832" w:rsidRPr="00727956" w14:paraId="06A7E5B4" w14:textId="77777777" w:rsidTr="0013702E">
        <w:tc>
          <w:tcPr>
            <w:tcW w:w="1413" w:type="dxa"/>
            <w:vMerge/>
          </w:tcPr>
          <w:p w14:paraId="08481E07" w14:textId="77777777" w:rsidR="005A5832" w:rsidRPr="00727956" w:rsidRDefault="005A5832">
            <w:pPr>
              <w:rPr>
                <w:rFonts w:asciiTheme="minorHAnsi" w:hAnsiTheme="minorHAnsi" w:cstheme="minorHAnsi"/>
                <w:kern w:val="2"/>
                <w:szCs w:val="24"/>
              </w:rPr>
            </w:pPr>
          </w:p>
        </w:tc>
        <w:tc>
          <w:tcPr>
            <w:tcW w:w="3118" w:type="dxa"/>
          </w:tcPr>
          <w:p w14:paraId="51B4B946" w14:textId="77777777" w:rsidR="005A5832" w:rsidRPr="00727956" w:rsidRDefault="00A10867">
            <w:pPr>
              <w:rPr>
                <w:rFonts w:asciiTheme="minorHAnsi" w:hAnsiTheme="minorHAnsi" w:cstheme="minorHAnsi"/>
                <w:kern w:val="2"/>
                <w:szCs w:val="24"/>
              </w:rPr>
            </w:pPr>
            <w:r w:rsidRPr="00727956">
              <w:rPr>
                <w:rFonts w:asciiTheme="minorHAnsi" w:hAnsiTheme="minorHAnsi" w:cstheme="minorHAnsi"/>
                <w:kern w:val="2"/>
                <w:szCs w:val="24"/>
              </w:rPr>
              <w:t>1.1.4. PVM mokėtojo kodas</w:t>
            </w:r>
          </w:p>
        </w:tc>
        <w:tc>
          <w:tcPr>
            <w:tcW w:w="5039" w:type="dxa"/>
          </w:tcPr>
          <w:p w14:paraId="1D349E41" w14:textId="136B9464" w:rsidR="005A5832" w:rsidRPr="00727956" w:rsidRDefault="005A5832" w:rsidP="004E35E8">
            <w:pPr>
              <w:rPr>
                <w:rFonts w:asciiTheme="minorHAnsi" w:hAnsiTheme="minorHAnsi" w:cstheme="minorHAnsi"/>
                <w:kern w:val="2"/>
                <w:szCs w:val="24"/>
              </w:rPr>
            </w:pPr>
          </w:p>
        </w:tc>
      </w:tr>
      <w:tr w:rsidR="005A5832" w:rsidRPr="00727956" w14:paraId="39C9366E" w14:textId="77777777" w:rsidTr="0013702E">
        <w:tc>
          <w:tcPr>
            <w:tcW w:w="1413" w:type="dxa"/>
            <w:vMerge/>
          </w:tcPr>
          <w:p w14:paraId="7223E5CE" w14:textId="77777777" w:rsidR="005A5832" w:rsidRPr="00727956" w:rsidRDefault="005A5832">
            <w:pPr>
              <w:rPr>
                <w:rFonts w:asciiTheme="minorHAnsi" w:hAnsiTheme="minorHAnsi" w:cstheme="minorHAnsi"/>
                <w:kern w:val="2"/>
                <w:szCs w:val="24"/>
              </w:rPr>
            </w:pPr>
          </w:p>
        </w:tc>
        <w:tc>
          <w:tcPr>
            <w:tcW w:w="3118" w:type="dxa"/>
          </w:tcPr>
          <w:p w14:paraId="6634119C" w14:textId="77777777" w:rsidR="005A5832" w:rsidRPr="00727956" w:rsidRDefault="00A10867">
            <w:pPr>
              <w:rPr>
                <w:rFonts w:asciiTheme="minorHAnsi" w:hAnsiTheme="minorHAnsi" w:cstheme="minorHAnsi"/>
                <w:kern w:val="2"/>
                <w:szCs w:val="24"/>
              </w:rPr>
            </w:pPr>
            <w:r w:rsidRPr="00727956">
              <w:rPr>
                <w:rFonts w:asciiTheme="minorHAnsi" w:hAnsiTheme="minorHAnsi" w:cstheme="minorHAnsi"/>
                <w:kern w:val="2"/>
                <w:szCs w:val="24"/>
              </w:rPr>
              <w:t>1.1.5. Atsiskaitomoji sąskaita</w:t>
            </w:r>
          </w:p>
        </w:tc>
        <w:tc>
          <w:tcPr>
            <w:tcW w:w="5039" w:type="dxa"/>
          </w:tcPr>
          <w:p w14:paraId="76947E96" w14:textId="21287561" w:rsidR="005A5832" w:rsidRPr="00727956" w:rsidRDefault="005A5832" w:rsidP="00B930ED">
            <w:pPr>
              <w:rPr>
                <w:rFonts w:asciiTheme="minorHAnsi" w:hAnsiTheme="minorHAnsi" w:cstheme="minorHAnsi"/>
                <w:szCs w:val="24"/>
              </w:rPr>
            </w:pPr>
          </w:p>
        </w:tc>
      </w:tr>
      <w:tr w:rsidR="005A5832" w:rsidRPr="00727956" w14:paraId="6074DC9C" w14:textId="77777777" w:rsidTr="0013702E">
        <w:tc>
          <w:tcPr>
            <w:tcW w:w="1413" w:type="dxa"/>
            <w:vMerge/>
          </w:tcPr>
          <w:p w14:paraId="7739F033" w14:textId="77777777" w:rsidR="005A5832" w:rsidRPr="00727956" w:rsidRDefault="005A5832">
            <w:pPr>
              <w:rPr>
                <w:rFonts w:asciiTheme="minorHAnsi" w:hAnsiTheme="minorHAnsi" w:cstheme="minorHAnsi"/>
                <w:kern w:val="2"/>
                <w:szCs w:val="24"/>
              </w:rPr>
            </w:pPr>
          </w:p>
        </w:tc>
        <w:tc>
          <w:tcPr>
            <w:tcW w:w="3118" w:type="dxa"/>
          </w:tcPr>
          <w:p w14:paraId="04C0D75B" w14:textId="77777777" w:rsidR="005A5832" w:rsidRPr="00727956" w:rsidRDefault="00A10867">
            <w:pPr>
              <w:rPr>
                <w:rFonts w:asciiTheme="minorHAnsi" w:hAnsiTheme="minorHAnsi" w:cstheme="minorHAnsi"/>
                <w:kern w:val="2"/>
                <w:szCs w:val="24"/>
              </w:rPr>
            </w:pPr>
            <w:r w:rsidRPr="00727956">
              <w:rPr>
                <w:rFonts w:asciiTheme="minorHAnsi" w:hAnsiTheme="minorHAnsi" w:cstheme="minorHAnsi"/>
                <w:kern w:val="2"/>
                <w:szCs w:val="24"/>
              </w:rPr>
              <w:t>1.1.6. Bankas, banko kodas</w:t>
            </w:r>
          </w:p>
        </w:tc>
        <w:tc>
          <w:tcPr>
            <w:tcW w:w="5039" w:type="dxa"/>
          </w:tcPr>
          <w:p w14:paraId="7512773A" w14:textId="282BD4CB" w:rsidR="005A5832" w:rsidRPr="00727956" w:rsidRDefault="005A5832" w:rsidP="00FD6D97">
            <w:pPr>
              <w:pStyle w:val="Pagrindinistekstas"/>
              <w:spacing w:before="0" w:after="0"/>
              <w:rPr>
                <w:rFonts w:asciiTheme="minorHAnsi" w:hAnsiTheme="minorHAnsi" w:cstheme="minorHAnsi"/>
                <w:kern w:val="2"/>
                <w:szCs w:val="24"/>
                <w:lang w:val="lt-LT"/>
              </w:rPr>
            </w:pPr>
          </w:p>
        </w:tc>
      </w:tr>
      <w:tr w:rsidR="005A5832" w:rsidRPr="00727956" w14:paraId="43E7E9E0" w14:textId="77777777" w:rsidTr="0013702E">
        <w:tc>
          <w:tcPr>
            <w:tcW w:w="1413" w:type="dxa"/>
            <w:vMerge/>
          </w:tcPr>
          <w:p w14:paraId="7E404647" w14:textId="77777777" w:rsidR="005A5832" w:rsidRPr="00727956" w:rsidRDefault="005A5832">
            <w:pPr>
              <w:rPr>
                <w:rFonts w:asciiTheme="minorHAnsi" w:hAnsiTheme="minorHAnsi" w:cstheme="minorHAnsi"/>
                <w:kern w:val="2"/>
                <w:szCs w:val="24"/>
              </w:rPr>
            </w:pPr>
          </w:p>
        </w:tc>
        <w:tc>
          <w:tcPr>
            <w:tcW w:w="3118" w:type="dxa"/>
          </w:tcPr>
          <w:p w14:paraId="02D50A6E" w14:textId="77777777" w:rsidR="005A5832" w:rsidRPr="00727956" w:rsidRDefault="00A10867">
            <w:pPr>
              <w:rPr>
                <w:rFonts w:asciiTheme="minorHAnsi" w:hAnsiTheme="minorHAnsi" w:cstheme="minorHAnsi"/>
                <w:kern w:val="2"/>
                <w:szCs w:val="24"/>
              </w:rPr>
            </w:pPr>
            <w:r w:rsidRPr="00727956">
              <w:rPr>
                <w:rFonts w:asciiTheme="minorHAnsi" w:hAnsiTheme="minorHAnsi" w:cstheme="minorHAnsi"/>
                <w:kern w:val="2"/>
                <w:szCs w:val="24"/>
              </w:rPr>
              <w:t>1.1.7. Telefonas</w:t>
            </w:r>
          </w:p>
        </w:tc>
        <w:tc>
          <w:tcPr>
            <w:tcW w:w="5039" w:type="dxa"/>
          </w:tcPr>
          <w:p w14:paraId="41FDE285" w14:textId="348F3F52" w:rsidR="005A5832" w:rsidRPr="00727956" w:rsidRDefault="005A5832" w:rsidP="004E35E8">
            <w:pPr>
              <w:rPr>
                <w:rFonts w:asciiTheme="minorHAnsi" w:hAnsiTheme="minorHAnsi" w:cstheme="minorHAnsi"/>
                <w:kern w:val="2"/>
                <w:szCs w:val="24"/>
              </w:rPr>
            </w:pPr>
          </w:p>
        </w:tc>
      </w:tr>
      <w:tr w:rsidR="005A5832" w:rsidRPr="00727956" w14:paraId="14DCDE9D" w14:textId="77777777" w:rsidTr="0013702E">
        <w:tc>
          <w:tcPr>
            <w:tcW w:w="1413" w:type="dxa"/>
            <w:vMerge/>
          </w:tcPr>
          <w:p w14:paraId="330413E3" w14:textId="77777777" w:rsidR="005A5832" w:rsidRPr="00727956" w:rsidRDefault="005A5832">
            <w:pPr>
              <w:rPr>
                <w:rFonts w:asciiTheme="minorHAnsi" w:hAnsiTheme="minorHAnsi" w:cstheme="minorHAnsi"/>
                <w:kern w:val="2"/>
                <w:szCs w:val="24"/>
              </w:rPr>
            </w:pPr>
          </w:p>
        </w:tc>
        <w:tc>
          <w:tcPr>
            <w:tcW w:w="3118" w:type="dxa"/>
          </w:tcPr>
          <w:p w14:paraId="3E7BB951" w14:textId="77777777" w:rsidR="005A5832" w:rsidRPr="00727956" w:rsidRDefault="00A10867">
            <w:pPr>
              <w:rPr>
                <w:rFonts w:asciiTheme="minorHAnsi" w:hAnsiTheme="minorHAnsi" w:cstheme="minorHAnsi"/>
                <w:kern w:val="2"/>
                <w:szCs w:val="24"/>
              </w:rPr>
            </w:pPr>
            <w:r w:rsidRPr="00727956">
              <w:rPr>
                <w:rFonts w:asciiTheme="minorHAnsi" w:hAnsiTheme="minorHAnsi" w:cstheme="minorHAnsi"/>
                <w:kern w:val="2"/>
                <w:szCs w:val="24"/>
              </w:rPr>
              <w:t>1.1.8. El. paštas</w:t>
            </w:r>
          </w:p>
        </w:tc>
        <w:tc>
          <w:tcPr>
            <w:tcW w:w="5039" w:type="dxa"/>
          </w:tcPr>
          <w:p w14:paraId="2B8127B4" w14:textId="767D02E1" w:rsidR="005A5832" w:rsidRPr="00727956" w:rsidRDefault="005A5832" w:rsidP="004E35E8">
            <w:pPr>
              <w:rPr>
                <w:rFonts w:asciiTheme="minorHAnsi" w:hAnsiTheme="minorHAnsi" w:cstheme="minorHAnsi"/>
                <w:kern w:val="2"/>
                <w:szCs w:val="24"/>
              </w:rPr>
            </w:pPr>
          </w:p>
        </w:tc>
      </w:tr>
      <w:tr w:rsidR="005A5832" w:rsidRPr="00727956" w14:paraId="12C97419" w14:textId="77777777" w:rsidTr="0013702E">
        <w:tc>
          <w:tcPr>
            <w:tcW w:w="1413" w:type="dxa"/>
            <w:vMerge/>
          </w:tcPr>
          <w:p w14:paraId="7854E5AE" w14:textId="77777777" w:rsidR="005A5832" w:rsidRPr="00727956" w:rsidRDefault="005A5832">
            <w:pPr>
              <w:rPr>
                <w:rFonts w:asciiTheme="minorHAnsi" w:hAnsiTheme="minorHAnsi" w:cstheme="minorHAnsi"/>
                <w:kern w:val="2"/>
                <w:szCs w:val="24"/>
              </w:rPr>
            </w:pPr>
          </w:p>
        </w:tc>
        <w:tc>
          <w:tcPr>
            <w:tcW w:w="3118" w:type="dxa"/>
          </w:tcPr>
          <w:p w14:paraId="6BFC2A56" w14:textId="77777777" w:rsidR="005A5832" w:rsidRPr="00727956" w:rsidRDefault="00A10867">
            <w:pPr>
              <w:rPr>
                <w:rFonts w:asciiTheme="minorHAnsi" w:hAnsiTheme="minorHAnsi" w:cstheme="minorHAnsi"/>
                <w:kern w:val="2"/>
                <w:szCs w:val="24"/>
              </w:rPr>
            </w:pPr>
            <w:r w:rsidRPr="00727956">
              <w:rPr>
                <w:rFonts w:asciiTheme="minorHAnsi" w:hAnsiTheme="minorHAnsi" w:cstheme="minorHAnsi"/>
                <w:kern w:val="2"/>
                <w:szCs w:val="24"/>
              </w:rPr>
              <w:t>1.1.9. Šalies atstovas</w:t>
            </w:r>
          </w:p>
        </w:tc>
        <w:tc>
          <w:tcPr>
            <w:tcW w:w="5039" w:type="dxa"/>
          </w:tcPr>
          <w:p w14:paraId="43F11543" w14:textId="34E466A1" w:rsidR="005A5832" w:rsidRPr="00727956" w:rsidRDefault="005A5832" w:rsidP="0013702E">
            <w:pPr>
              <w:jc w:val="both"/>
              <w:rPr>
                <w:rFonts w:asciiTheme="minorHAnsi" w:hAnsiTheme="minorHAnsi" w:cstheme="minorHAnsi"/>
                <w:kern w:val="2"/>
                <w:szCs w:val="24"/>
              </w:rPr>
            </w:pPr>
          </w:p>
        </w:tc>
      </w:tr>
      <w:tr w:rsidR="005A5832" w:rsidRPr="00727956" w14:paraId="30EFBB1F" w14:textId="77777777" w:rsidTr="0013702E">
        <w:tc>
          <w:tcPr>
            <w:tcW w:w="1413" w:type="dxa"/>
            <w:vMerge/>
          </w:tcPr>
          <w:p w14:paraId="5577A4DE" w14:textId="77777777" w:rsidR="005A5832" w:rsidRPr="00727956" w:rsidRDefault="005A5832">
            <w:pPr>
              <w:rPr>
                <w:rFonts w:asciiTheme="minorHAnsi" w:hAnsiTheme="minorHAnsi" w:cstheme="minorHAnsi"/>
                <w:kern w:val="2"/>
                <w:szCs w:val="24"/>
              </w:rPr>
            </w:pPr>
          </w:p>
        </w:tc>
        <w:tc>
          <w:tcPr>
            <w:tcW w:w="3118" w:type="dxa"/>
          </w:tcPr>
          <w:p w14:paraId="69FCC4EB" w14:textId="77777777" w:rsidR="005A5832" w:rsidRPr="00727956" w:rsidRDefault="00A10867">
            <w:pPr>
              <w:rPr>
                <w:rFonts w:asciiTheme="minorHAnsi" w:hAnsiTheme="minorHAnsi" w:cstheme="minorHAnsi"/>
                <w:kern w:val="2"/>
                <w:szCs w:val="24"/>
              </w:rPr>
            </w:pPr>
            <w:r w:rsidRPr="00727956">
              <w:rPr>
                <w:rFonts w:asciiTheme="minorHAnsi" w:hAnsiTheme="minorHAnsi" w:cstheme="minorHAnsi"/>
                <w:kern w:val="2"/>
                <w:szCs w:val="24"/>
              </w:rPr>
              <w:t>1.1.10. Atstovavimo pagrindas</w:t>
            </w:r>
          </w:p>
        </w:tc>
        <w:tc>
          <w:tcPr>
            <w:tcW w:w="5039" w:type="dxa"/>
          </w:tcPr>
          <w:p w14:paraId="211B5745" w14:textId="3941EFC0" w:rsidR="005A5832" w:rsidRPr="00727956" w:rsidRDefault="005A5832" w:rsidP="002567D4">
            <w:pPr>
              <w:jc w:val="both"/>
              <w:rPr>
                <w:rFonts w:asciiTheme="minorHAnsi" w:hAnsiTheme="minorHAnsi" w:cstheme="minorHAnsi"/>
                <w:kern w:val="2"/>
                <w:szCs w:val="24"/>
              </w:rPr>
            </w:pPr>
          </w:p>
        </w:tc>
      </w:tr>
      <w:tr w:rsidR="005A5832" w:rsidRPr="00727956" w14:paraId="3066BD87" w14:textId="77777777" w:rsidTr="0013702E">
        <w:tc>
          <w:tcPr>
            <w:tcW w:w="1413" w:type="dxa"/>
            <w:vMerge w:val="restart"/>
          </w:tcPr>
          <w:p w14:paraId="77EA71EB" w14:textId="77777777" w:rsidR="005A5832" w:rsidRPr="00727956" w:rsidRDefault="005A5832">
            <w:pPr>
              <w:rPr>
                <w:rFonts w:asciiTheme="minorHAnsi" w:hAnsiTheme="minorHAnsi" w:cstheme="minorHAnsi"/>
                <w:b/>
                <w:bCs/>
                <w:kern w:val="2"/>
                <w:szCs w:val="24"/>
              </w:rPr>
            </w:pPr>
          </w:p>
          <w:p w14:paraId="78214685" w14:textId="77777777" w:rsidR="005A5832" w:rsidRPr="00727956" w:rsidRDefault="005A5832">
            <w:pPr>
              <w:rPr>
                <w:rFonts w:asciiTheme="minorHAnsi" w:hAnsiTheme="minorHAnsi" w:cstheme="minorHAnsi"/>
                <w:b/>
                <w:bCs/>
                <w:kern w:val="2"/>
                <w:szCs w:val="24"/>
              </w:rPr>
            </w:pPr>
          </w:p>
          <w:p w14:paraId="2F9B49CA" w14:textId="77777777" w:rsidR="005A5832" w:rsidRPr="00727956" w:rsidRDefault="005A5832">
            <w:pPr>
              <w:rPr>
                <w:rFonts w:asciiTheme="minorHAnsi" w:hAnsiTheme="minorHAnsi" w:cstheme="minorHAnsi"/>
                <w:b/>
                <w:bCs/>
                <w:kern w:val="2"/>
                <w:szCs w:val="24"/>
              </w:rPr>
            </w:pPr>
          </w:p>
          <w:p w14:paraId="736A8C64" w14:textId="77777777" w:rsidR="005A5832" w:rsidRPr="00727956" w:rsidRDefault="00A10867">
            <w:pPr>
              <w:rPr>
                <w:rFonts w:asciiTheme="minorHAnsi" w:hAnsiTheme="minorHAnsi" w:cstheme="minorHAnsi"/>
                <w:b/>
                <w:bCs/>
                <w:kern w:val="2"/>
                <w:szCs w:val="24"/>
              </w:rPr>
            </w:pPr>
            <w:r w:rsidRPr="00727956">
              <w:rPr>
                <w:rFonts w:asciiTheme="minorHAnsi" w:hAnsiTheme="minorHAnsi" w:cstheme="minorHAnsi"/>
                <w:b/>
                <w:bCs/>
                <w:kern w:val="2"/>
                <w:szCs w:val="24"/>
              </w:rPr>
              <w:t>1.2. Tiekėjas</w:t>
            </w:r>
          </w:p>
          <w:p w14:paraId="57DD0965" w14:textId="77777777" w:rsidR="005A5832" w:rsidRPr="00727956" w:rsidRDefault="005A5832" w:rsidP="00FD6D97">
            <w:pPr>
              <w:rPr>
                <w:rFonts w:asciiTheme="minorHAnsi" w:hAnsiTheme="minorHAnsi" w:cstheme="minorHAnsi"/>
                <w:b/>
                <w:bCs/>
                <w:kern w:val="2"/>
                <w:szCs w:val="24"/>
              </w:rPr>
            </w:pPr>
          </w:p>
        </w:tc>
        <w:tc>
          <w:tcPr>
            <w:tcW w:w="3118" w:type="dxa"/>
          </w:tcPr>
          <w:p w14:paraId="55BE583C" w14:textId="77777777" w:rsidR="005A5832" w:rsidRPr="00727956" w:rsidRDefault="00A10867">
            <w:pPr>
              <w:rPr>
                <w:rFonts w:asciiTheme="minorHAnsi" w:hAnsiTheme="minorHAnsi" w:cstheme="minorHAnsi"/>
                <w:kern w:val="2"/>
                <w:szCs w:val="24"/>
              </w:rPr>
            </w:pPr>
            <w:r w:rsidRPr="00727956">
              <w:rPr>
                <w:rFonts w:asciiTheme="minorHAnsi" w:hAnsiTheme="minorHAnsi" w:cstheme="minorHAnsi"/>
                <w:kern w:val="2"/>
                <w:szCs w:val="24"/>
              </w:rPr>
              <w:t>1.2.1. Pavadinimas</w:t>
            </w:r>
          </w:p>
        </w:tc>
        <w:tc>
          <w:tcPr>
            <w:tcW w:w="5039" w:type="dxa"/>
          </w:tcPr>
          <w:p w14:paraId="024BC8E5" w14:textId="77777777" w:rsidR="005A5832" w:rsidRPr="00727956" w:rsidRDefault="005A5832" w:rsidP="004E35E8">
            <w:pPr>
              <w:rPr>
                <w:rFonts w:asciiTheme="minorHAnsi" w:hAnsiTheme="minorHAnsi" w:cstheme="minorHAnsi"/>
                <w:kern w:val="2"/>
                <w:szCs w:val="24"/>
              </w:rPr>
            </w:pPr>
          </w:p>
        </w:tc>
      </w:tr>
      <w:tr w:rsidR="005A5832" w:rsidRPr="00727956" w14:paraId="785139A1" w14:textId="77777777" w:rsidTr="0013702E">
        <w:tc>
          <w:tcPr>
            <w:tcW w:w="1413" w:type="dxa"/>
            <w:vMerge/>
          </w:tcPr>
          <w:p w14:paraId="7081B0B2" w14:textId="77777777" w:rsidR="005A5832" w:rsidRPr="00727956" w:rsidRDefault="005A5832">
            <w:pPr>
              <w:rPr>
                <w:rFonts w:asciiTheme="minorHAnsi" w:hAnsiTheme="minorHAnsi" w:cstheme="minorHAnsi"/>
                <w:b/>
                <w:bCs/>
                <w:kern w:val="2"/>
                <w:szCs w:val="24"/>
              </w:rPr>
            </w:pPr>
          </w:p>
        </w:tc>
        <w:tc>
          <w:tcPr>
            <w:tcW w:w="3118" w:type="dxa"/>
          </w:tcPr>
          <w:p w14:paraId="3A64868A" w14:textId="77777777" w:rsidR="005A5832" w:rsidRPr="00727956" w:rsidRDefault="00A10867">
            <w:pPr>
              <w:rPr>
                <w:rFonts w:asciiTheme="minorHAnsi" w:hAnsiTheme="minorHAnsi" w:cstheme="minorHAnsi"/>
                <w:kern w:val="2"/>
                <w:szCs w:val="24"/>
              </w:rPr>
            </w:pPr>
            <w:r w:rsidRPr="00727956">
              <w:rPr>
                <w:rFonts w:asciiTheme="minorHAnsi" w:hAnsiTheme="minorHAnsi" w:cstheme="minorHAnsi"/>
                <w:kern w:val="2"/>
                <w:szCs w:val="24"/>
              </w:rPr>
              <w:t>1.2.2. Juridinio asmens kodas</w:t>
            </w:r>
          </w:p>
        </w:tc>
        <w:tc>
          <w:tcPr>
            <w:tcW w:w="5039" w:type="dxa"/>
          </w:tcPr>
          <w:p w14:paraId="3D8A28EF" w14:textId="77777777" w:rsidR="005A5832" w:rsidRPr="00727956" w:rsidRDefault="005A5832" w:rsidP="004E35E8">
            <w:pPr>
              <w:rPr>
                <w:rFonts w:asciiTheme="minorHAnsi" w:hAnsiTheme="minorHAnsi" w:cstheme="minorHAnsi"/>
                <w:kern w:val="2"/>
                <w:szCs w:val="24"/>
              </w:rPr>
            </w:pPr>
          </w:p>
        </w:tc>
      </w:tr>
      <w:tr w:rsidR="005A5832" w:rsidRPr="00727956" w14:paraId="76F5B8D7" w14:textId="77777777" w:rsidTr="0013702E">
        <w:tc>
          <w:tcPr>
            <w:tcW w:w="1413" w:type="dxa"/>
            <w:vMerge/>
          </w:tcPr>
          <w:p w14:paraId="5F1CC967" w14:textId="77777777" w:rsidR="005A5832" w:rsidRPr="00727956" w:rsidRDefault="005A5832">
            <w:pPr>
              <w:rPr>
                <w:rFonts w:asciiTheme="minorHAnsi" w:hAnsiTheme="minorHAnsi" w:cstheme="minorHAnsi"/>
                <w:b/>
                <w:bCs/>
                <w:kern w:val="2"/>
                <w:szCs w:val="24"/>
              </w:rPr>
            </w:pPr>
          </w:p>
        </w:tc>
        <w:tc>
          <w:tcPr>
            <w:tcW w:w="3118" w:type="dxa"/>
          </w:tcPr>
          <w:p w14:paraId="6E674E41" w14:textId="77777777" w:rsidR="005A5832" w:rsidRPr="00727956" w:rsidRDefault="00A10867">
            <w:pPr>
              <w:rPr>
                <w:rFonts w:asciiTheme="minorHAnsi" w:hAnsiTheme="minorHAnsi" w:cstheme="minorHAnsi"/>
                <w:kern w:val="2"/>
                <w:szCs w:val="24"/>
              </w:rPr>
            </w:pPr>
            <w:r w:rsidRPr="00727956">
              <w:rPr>
                <w:rFonts w:asciiTheme="minorHAnsi" w:hAnsiTheme="minorHAnsi" w:cstheme="minorHAnsi"/>
                <w:kern w:val="2"/>
                <w:szCs w:val="24"/>
              </w:rPr>
              <w:t>1.2.3. Adresas</w:t>
            </w:r>
          </w:p>
        </w:tc>
        <w:tc>
          <w:tcPr>
            <w:tcW w:w="5039" w:type="dxa"/>
          </w:tcPr>
          <w:p w14:paraId="0C320BA7" w14:textId="77777777" w:rsidR="005A5832" w:rsidRPr="00727956" w:rsidRDefault="005A5832" w:rsidP="004E35E8">
            <w:pPr>
              <w:rPr>
                <w:rFonts w:asciiTheme="minorHAnsi" w:hAnsiTheme="minorHAnsi" w:cstheme="minorHAnsi"/>
                <w:kern w:val="2"/>
                <w:szCs w:val="24"/>
              </w:rPr>
            </w:pPr>
          </w:p>
        </w:tc>
      </w:tr>
      <w:tr w:rsidR="005A5832" w:rsidRPr="00727956" w14:paraId="0D97CF37" w14:textId="77777777" w:rsidTr="0013702E">
        <w:tc>
          <w:tcPr>
            <w:tcW w:w="1413" w:type="dxa"/>
            <w:vMerge/>
          </w:tcPr>
          <w:p w14:paraId="4BC112A1" w14:textId="77777777" w:rsidR="005A5832" w:rsidRPr="00727956" w:rsidRDefault="005A5832">
            <w:pPr>
              <w:rPr>
                <w:rFonts w:asciiTheme="minorHAnsi" w:hAnsiTheme="minorHAnsi" w:cstheme="minorHAnsi"/>
                <w:b/>
                <w:bCs/>
                <w:kern w:val="2"/>
                <w:szCs w:val="24"/>
              </w:rPr>
            </w:pPr>
          </w:p>
        </w:tc>
        <w:tc>
          <w:tcPr>
            <w:tcW w:w="3118" w:type="dxa"/>
          </w:tcPr>
          <w:p w14:paraId="48F49483" w14:textId="77777777" w:rsidR="005A5832" w:rsidRPr="00727956" w:rsidRDefault="00A10867">
            <w:pPr>
              <w:rPr>
                <w:rFonts w:asciiTheme="minorHAnsi" w:hAnsiTheme="minorHAnsi" w:cstheme="minorHAnsi"/>
                <w:kern w:val="2"/>
                <w:szCs w:val="24"/>
              </w:rPr>
            </w:pPr>
            <w:r w:rsidRPr="00727956">
              <w:rPr>
                <w:rFonts w:asciiTheme="minorHAnsi" w:hAnsiTheme="minorHAnsi" w:cstheme="minorHAnsi"/>
                <w:kern w:val="2"/>
                <w:szCs w:val="24"/>
              </w:rPr>
              <w:t>1.2.4. PVM mokėtojo kodas</w:t>
            </w:r>
          </w:p>
        </w:tc>
        <w:tc>
          <w:tcPr>
            <w:tcW w:w="5039" w:type="dxa"/>
          </w:tcPr>
          <w:p w14:paraId="69F24040" w14:textId="77777777" w:rsidR="005A5832" w:rsidRPr="00727956" w:rsidRDefault="005A5832" w:rsidP="004E35E8">
            <w:pPr>
              <w:rPr>
                <w:rFonts w:asciiTheme="minorHAnsi" w:hAnsiTheme="minorHAnsi" w:cstheme="minorHAnsi"/>
                <w:kern w:val="2"/>
                <w:szCs w:val="24"/>
              </w:rPr>
            </w:pPr>
          </w:p>
        </w:tc>
      </w:tr>
      <w:tr w:rsidR="005A5832" w:rsidRPr="00727956" w14:paraId="005E55D1" w14:textId="77777777" w:rsidTr="0013702E">
        <w:tc>
          <w:tcPr>
            <w:tcW w:w="1413" w:type="dxa"/>
            <w:vMerge/>
          </w:tcPr>
          <w:p w14:paraId="13F51D0B" w14:textId="77777777" w:rsidR="005A5832" w:rsidRPr="00727956" w:rsidRDefault="005A5832">
            <w:pPr>
              <w:rPr>
                <w:rFonts w:asciiTheme="minorHAnsi" w:hAnsiTheme="minorHAnsi" w:cstheme="minorHAnsi"/>
                <w:b/>
                <w:bCs/>
                <w:kern w:val="2"/>
                <w:szCs w:val="24"/>
              </w:rPr>
            </w:pPr>
          </w:p>
        </w:tc>
        <w:tc>
          <w:tcPr>
            <w:tcW w:w="3118" w:type="dxa"/>
          </w:tcPr>
          <w:p w14:paraId="3D67DAFB" w14:textId="77777777" w:rsidR="005A5832" w:rsidRPr="00727956" w:rsidRDefault="00A10867">
            <w:pPr>
              <w:rPr>
                <w:rFonts w:asciiTheme="minorHAnsi" w:hAnsiTheme="minorHAnsi" w:cstheme="minorHAnsi"/>
                <w:kern w:val="2"/>
                <w:szCs w:val="24"/>
              </w:rPr>
            </w:pPr>
            <w:r w:rsidRPr="00727956">
              <w:rPr>
                <w:rFonts w:asciiTheme="minorHAnsi" w:hAnsiTheme="minorHAnsi" w:cstheme="minorHAnsi"/>
                <w:kern w:val="2"/>
                <w:szCs w:val="24"/>
              </w:rPr>
              <w:t>1.2.5. Atsiskaitomoji sąskaita</w:t>
            </w:r>
          </w:p>
        </w:tc>
        <w:tc>
          <w:tcPr>
            <w:tcW w:w="5039" w:type="dxa"/>
          </w:tcPr>
          <w:p w14:paraId="54489A8F" w14:textId="77777777" w:rsidR="005A5832" w:rsidRPr="00727956" w:rsidRDefault="005A5832" w:rsidP="004E35E8">
            <w:pPr>
              <w:rPr>
                <w:rFonts w:asciiTheme="minorHAnsi" w:hAnsiTheme="minorHAnsi" w:cstheme="minorHAnsi"/>
                <w:kern w:val="2"/>
                <w:szCs w:val="24"/>
              </w:rPr>
            </w:pPr>
          </w:p>
        </w:tc>
      </w:tr>
      <w:tr w:rsidR="005A5832" w:rsidRPr="00727956" w14:paraId="15E44DCA" w14:textId="77777777" w:rsidTr="0013702E">
        <w:tc>
          <w:tcPr>
            <w:tcW w:w="1413" w:type="dxa"/>
            <w:vMerge/>
          </w:tcPr>
          <w:p w14:paraId="3E0EDBB0" w14:textId="77777777" w:rsidR="005A5832" w:rsidRPr="00727956" w:rsidRDefault="005A5832">
            <w:pPr>
              <w:rPr>
                <w:rFonts w:asciiTheme="minorHAnsi" w:hAnsiTheme="minorHAnsi" w:cstheme="minorHAnsi"/>
                <w:b/>
                <w:bCs/>
                <w:kern w:val="2"/>
                <w:szCs w:val="24"/>
              </w:rPr>
            </w:pPr>
          </w:p>
        </w:tc>
        <w:tc>
          <w:tcPr>
            <w:tcW w:w="3118" w:type="dxa"/>
          </w:tcPr>
          <w:p w14:paraId="5B0EC195" w14:textId="77777777" w:rsidR="005A5832" w:rsidRPr="00727956" w:rsidRDefault="00A10867">
            <w:pPr>
              <w:rPr>
                <w:rFonts w:asciiTheme="minorHAnsi" w:hAnsiTheme="minorHAnsi" w:cstheme="minorHAnsi"/>
                <w:kern w:val="2"/>
                <w:szCs w:val="24"/>
              </w:rPr>
            </w:pPr>
            <w:r w:rsidRPr="00727956">
              <w:rPr>
                <w:rFonts w:asciiTheme="minorHAnsi" w:hAnsiTheme="minorHAnsi" w:cstheme="minorHAnsi"/>
                <w:kern w:val="2"/>
                <w:szCs w:val="24"/>
              </w:rPr>
              <w:t>1.2.6. Bankas, banko kodas</w:t>
            </w:r>
          </w:p>
        </w:tc>
        <w:tc>
          <w:tcPr>
            <w:tcW w:w="5039" w:type="dxa"/>
          </w:tcPr>
          <w:p w14:paraId="602566C4" w14:textId="77777777" w:rsidR="005A5832" w:rsidRPr="00727956" w:rsidRDefault="005A5832" w:rsidP="004E35E8">
            <w:pPr>
              <w:rPr>
                <w:rFonts w:asciiTheme="minorHAnsi" w:hAnsiTheme="minorHAnsi" w:cstheme="minorHAnsi"/>
                <w:kern w:val="2"/>
                <w:szCs w:val="24"/>
              </w:rPr>
            </w:pPr>
          </w:p>
        </w:tc>
      </w:tr>
      <w:tr w:rsidR="005A5832" w:rsidRPr="00727956" w14:paraId="1BB652C3" w14:textId="77777777" w:rsidTr="0013702E">
        <w:tc>
          <w:tcPr>
            <w:tcW w:w="1413" w:type="dxa"/>
            <w:vMerge/>
          </w:tcPr>
          <w:p w14:paraId="7288F707" w14:textId="77777777" w:rsidR="005A5832" w:rsidRPr="00727956" w:rsidRDefault="005A5832">
            <w:pPr>
              <w:rPr>
                <w:rFonts w:asciiTheme="minorHAnsi" w:hAnsiTheme="minorHAnsi" w:cstheme="minorHAnsi"/>
                <w:b/>
                <w:bCs/>
                <w:kern w:val="2"/>
                <w:szCs w:val="24"/>
              </w:rPr>
            </w:pPr>
          </w:p>
        </w:tc>
        <w:tc>
          <w:tcPr>
            <w:tcW w:w="3118" w:type="dxa"/>
          </w:tcPr>
          <w:p w14:paraId="0B79ADAC" w14:textId="77777777" w:rsidR="005A5832" w:rsidRPr="00727956" w:rsidRDefault="00A10867">
            <w:pPr>
              <w:rPr>
                <w:rFonts w:asciiTheme="minorHAnsi" w:hAnsiTheme="minorHAnsi" w:cstheme="minorHAnsi"/>
                <w:kern w:val="2"/>
                <w:szCs w:val="24"/>
              </w:rPr>
            </w:pPr>
            <w:r w:rsidRPr="00727956">
              <w:rPr>
                <w:rFonts w:asciiTheme="minorHAnsi" w:hAnsiTheme="minorHAnsi" w:cstheme="minorHAnsi"/>
                <w:kern w:val="2"/>
                <w:szCs w:val="24"/>
              </w:rPr>
              <w:t>1.2.7. Telefonas</w:t>
            </w:r>
          </w:p>
        </w:tc>
        <w:tc>
          <w:tcPr>
            <w:tcW w:w="5039" w:type="dxa"/>
          </w:tcPr>
          <w:p w14:paraId="56086923" w14:textId="77777777" w:rsidR="005A5832" w:rsidRPr="00727956" w:rsidRDefault="005A5832" w:rsidP="004E35E8">
            <w:pPr>
              <w:rPr>
                <w:rFonts w:asciiTheme="minorHAnsi" w:hAnsiTheme="minorHAnsi" w:cstheme="minorHAnsi"/>
                <w:kern w:val="2"/>
                <w:szCs w:val="24"/>
              </w:rPr>
            </w:pPr>
          </w:p>
        </w:tc>
      </w:tr>
      <w:tr w:rsidR="005A5832" w:rsidRPr="00727956" w14:paraId="2F6EC70E" w14:textId="77777777" w:rsidTr="0013702E">
        <w:tc>
          <w:tcPr>
            <w:tcW w:w="1413" w:type="dxa"/>
            <w:vMerge/>
          </w:tcPr>
          <w:p w14:paraId="3C91BDA9" w14:textId="77777777" w:rsidR="005A5832" w:rsidRPr="00727956" w:rsidRDefault="005A5832">
            <w:pPr>
              <w:rPr>
                <w:rFonts w:asciiTheme="minorHAnsi" w:hAnsiTheme="minorHAnsi" w:cstheme="minorHAnsi"/>
                <w:b/>
                <w:bCs/>
                <w:kern w:val="2"/>
                <w:szCs w:val="24"/>
              </w:rPr>
            </w:pPr>
          </w:p>
        </w:tc>
        <w:tc>
          <w:tcPr>
            <w:tcW w:w="3118" w:type="dxa"/>
          </w:tcPr>
          <w:p w14:paraId="3E25C66D" w14:textId="77777777" w:rsidR="005A5832" w:rsidRPr="00727956" w:rsidRDefault="00A10867">
            <w:pPr>
              <w:rPr>
                <w:rFonts w:asciiTheme="minorHAnsi" w:hAnsiTheme="minorHAnsi" w:cstheme="minorHAnsi"/>
                <w:kern w:val="2"/>
                <w:szCs w:val="24"/>
              </w:rPr>
            </w:pPr>
            <w:r w:rsidRPr="00727956">
              <w:rPr>
                <w:rFonts w:asciiTheme="minorHAnsi" w:hAnsiTheme="minorHAnsi" w:cstheme="minorHAnsi"/>
                <w:kern w:val="2"/>
                <w:szCs w:val="24"/>
              </w:rPr>
              <w:t>1.2.8. El. paštas</w:t>
            </w:r>
          </w:p>
        </w:tc>
        <w:tc>
          <w:tcPr>
            <w:tcW w:w="5039" w:type="dxa"/>
          </w:tcPr>
          <w:p w14:paraId="4A3A08C2" w14:textId="77777777" w:rsidR="005A5832" w:rsidRPr="00727956" w:rsidRDefault="005A5832" w:rsidP="004E35E8">
            <w:pPr>
              <w:rPr>
                <w:rFonts w:asciiTheme="minorHAnsi" w:hAnsiTheme="minorHAnsi" w:cstheme="minorHAnsi"/>
                <w:kern w:val="2"/>
                <w:szCs w:val="24"/>
              </w:rPr>
            </w:pPr>
          </w:p>
        </w:tc>
      </w:tr>
      <w:tr w:rsidR="005A5832" w:rsidRPr="00727956" w14:paraId="26A75384" w14:textId="77777777" w:rsidTr="0013702E">
        <w:tc>
          <w:tcPr>
            <w:tcW w:w="1413" w:type="dxa"/>
            <w:vMerge/>
          </w:tcPr>
          <w:p w14:paraId="47D72FFD" w14:textId="77777777" w:rsidR="005A5832" w:rsidRPr="00727956" w:rsidRDefault="005A5832">
            <w:pPr>
              <w:rPr>
                <w:rFonts w:asciiTheme="minorHAnsi" w:hAnsiTheme="minorHAnsi" w:cstheme="minorHAnsi"/>
                <w:b/>
                <w:bCs/>
                <w:kern w:val="2"/>
                <w:szCs w:val="24"/>
              </w:rPr>
            </w:pPr>
          </w:p>
        </w:tc>
        <w:tc>
          <w:tcPr>
            <w:tcW w:w="3118" w:type="dxa"/>
          </w:tcPr>
          <w:p w14:paraId="2558D6D3" w14:textId="77777777" w:rsidR="005A5832" w:rsidRPr="00727956" w:rsidRDefault="00A10867">
            <w:pPr>
              <w:rPr>
                <w:rFonts w:asciiTheme="minorHAnsi" w:hAnsiTheme="minorHAnsi" w:cstheme="minorHAnsi"/>
                <w:kern w:val="2"/>
                <w:szCs w:val="24"/>
              </w:rPr>
            </w:pPr>
            <w:r w:rsidRPr="00727956">
              <w:rPr>
                <w:rFonts w:asciiTheme="minorHAnsi" w:hAnsiTheme="minorHAnsi" w:cstheme="minorHAnsi"/>
                <w:kern w:val="2"/>
                <w:szCs w:val="24"/>
              </w:rPr>
              <w:t>1.2.9. Šalies atstovas</w:t>
            </w:r>
          </w:p>
        </w:tc>
        <w:tc>
          <w:tcPr>
            <w:tcW w:w="5039" w:type="dxa"/>
          </w:tcPr>
          <w:p w14:paraId="5C36354B" w14:textId="77777777" w:rsidR="005A5832" w:rsidRPr="00727956" w:rsidRDefault="005A5832" w:rsidP="004E35E8">
            <w:pPr>
              <w:rPr>
                <w:rFonts w:asciiTheme="minorHAnsi" w:hAnsiTheme="minorHAnsi" w:cstheme="minorHAnsi"/>
                <w:kern w:val="2"/>
                <w:szCs w:val="24"/>
              </w:rPr>
            </w:pPr>
          </w:p>
        </w:tc>
      </w:tr>
      <w:tr w:rsidR="005A5832" w:rsidRPr="00727956" w14:paraId="0CD0C127" w14:textId="77777777" w:rsidTr="0013702E">
        <w:tc>
          <w:tcPr>
            <w:tcW w:w="1413" w:type="dxa"/>
            <w:vMerge/>
          </w:tcPr>
          <w:p w14:paraId="7C3BBD8D" w14:textId="77777777" w:rsidR="005A5832" w:rsidRPr="00727956" w:rsidRDefault="005A5832">
            <w:pPr>
              <w:rPr>
                <w:rFonts w:asciiTheme="minorHAnsi" w:hAnsiTheme="minorHAnsi" w:cstheme="minorHAnsi"/>
                <w:b/>
                <w:bCs/>
                <w:kern w:val="2"/>
                <w:szCs w:val="24"/>
              </w:rPr>
            </w:pPr>
          </w:p>
        </w:tc>
        <w:tc>
          <w:tcPr>
            <w:tcW w:w="3118" w:type="dxa"/>
          </w:tcPr>
          <w:p w14:paraId="1AE3B8D2" w14:textId="77777777" w:rsidR="005A5832" w:rsidRPr="00727956" w:rsidRDefault="00A10867">
            <w:pPr>
              <w:rPr>
                <w:rFonts w:asciiTheme="minorHAnsi" w:hAnsiTheme="minorHAnsi" w:cstheme="minorHAnsi"/>
                <w:kern w:val="2"/>
                <w:szCs w:val="24"/>
              </w:rPr>
            </w:pPr>
            <w:r w:rsidRPr="00727956">
              <w:rPr>
                <w:rFonts w:asciiTheme="minorHAnsi" w:hAnsiTheme="minorHAnsi" w:cstheme="minorHAnsi"/>
                <w:kern w:val="2"/>
                <w:szCs w:val="24"/>
              </w:rPr>
              <w:t>1.2.10. Atstovavimo pagrindas</w:t>
            </w:r>
          </w:p>
        </w:tc>
        <w:tc>
          <w:tcPr>
            <w:tcW w:w="5039" w:type="dxa"/>
          </w:tcPr>
          <w:p w14:paraId="2D3607AA" w14:textId="77777777" w:rsidR="005A5832" w:rsidRPr="00727956" w:rsidRDefault="005A5832" w:rsidP="004E35E8">
            <w:pPr>
              <w:rPr>
                <w:rFonts w:asciiTheme="minorHAnsi" w:hAnsiTheme="minorHAnsi" w:cstheme="minorHAnsi"/>
                <w:kern w:val="2"/>
                <w:szCs w:val="24"/>
              </w:rPr>
            </w:pPr>
          </w:p>
        </w:tc>
      </w:tr>
    </w:tbl>
    <w:p w14:paraId="3F8EB814" w14:textId="77777777" w:rsidR="005A5832" w:rsidRPr="00727956" w:rsidRDefault="005A5832">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rsidRPr="00727956" w14:paraId="581CFCE6" w14:textId="77777777">
        <w:trPr>
          <w:trHeight w:val="300"/>
        </w:trPr>
        <w:tc>
          <w:tcPr>
            <w:tcW w:w="9535" w:type="dxa"/>
            <w:gridSpan w:val="4"/>
          </w:tcPr>
          <w:p w14:paraId="6138B8F8" w14:textId="77777777" w:rsidR="005A5832" w:rsidRPr="00727956" w:rsidRDefault="00A10867">
            <w:pPr>
              <w:jc w:val="center"/>
              <w:rPr>
                <w:rFonts w:asciiTheme="minorHAnsi" w:hAnsiTheme="minorHAnsi" w:cstheme="minorHAnsi"/>
                <w:b/>
                <w:bCs/>
                <w:kern w:val="2"/>
                <w:szCs w:val="24"/>
              </w:rPr>
            </w:pPr>
            <w:r w:rsidRPr="00727956">
              <w:rPr>
                <w:rFonts w:asciiTheme="minorHAnsi" w:hAnsiTheme="minorHAnsi" w:cstheme="minorHAnsi"/>
                <w:b/>
                <w:bCs/>
                <w:kern w:val="2"/>
                <w:szCs w:val="24"/>
              </w:rPr>
              <w:t>2. ATSAKINGI ASMENYS</w:t>
            </w:r>
          </w:p>
        </w:tc>
      </w:tr>
      <w:tr w:rsidR="005A5832" w:rsidRPr="00727956" w14:paraId="3FB71890" w14:textId="77777777" w:rsidTr="001F0C19">
        <w:trPr>
          <w:trHeight w:val="2096"/>
        </w:trPr>
        <w:tc>
          <w:tcPr>
            <w:tcW w:w="2704" w:type="dxa"/>
            <w:gridSpan w:val="2"/>
          </w:tcPr>
          <w:p w14:paraId="6B1EF897" w14:textId="2039AC5B" w:rsidR="005A5832" w:rsidRPr="00727956" w:rsidRDefault="00F262C1" w:rsidP="00F262C1">
            <w:pPr>
              <w:rPr>
                <w:rFonts w:asciiTheme="minorHAnsi" w:hAnsiTheme="minorHAnsi" w:cstheme="minorHAnsi"/>
                <w:b/>
                <w:bCs/>
                <w:kern w:val="2"/>
                <w:szCs w:val="24"/>
              </w:rPr>
            </w:pPr>
            <w:r w:rsidRPr="00727956">
              <w:rPr>
                <w:rFonts w:asciiTheme="minorHAnsi" w:hAnsiTheme="minorHAnsi" w:cstheme="minorHAnsi"/>
                <w:b/>
                <w:bCs/>
                <w:kern w:val="2"/>
                <w:szCs w:val="24"/>
              </w:rPr>
              <w:t>2.1. Pirkėjo kontaktiniai asmenys, atsakingi už Sutarties vykdymą, Prekių priėmimą, Sąskaitų per informacinę sistemą SABIS priėmimą</w:t>
            </w:r>
          </w:p>
        </w:tc>
        <w:tc>
          <w:tcPr>
            <w:tcW w:w="6831" w:type="dxa"/>
            <w:gridSpan w:val="2"/>
          </w:tcPr>
          <w:p w14:paraId="3049D260" w14:textId="77777777" w:rsidR="000F747D" w:rsidRPr="00727956" w:rsidRDefault="000F747D" w:rsidP="000F747D">
            <w:pPr>
              <w:rPr>
                <w:rFonts w:asciiTheme="minorHAnsi" w:hAnsiTheme="minorHAnsi" w:cstheme="minorHAnsi"/>
                <w:color w:val="4472C4"/>
                <w:kern w:val="2"/>
                <w:szCs w:val="24"/>
              </w:rPr>
            </w:pPr>
            <w:r w:rsidRPr="00727956">
              <w:rPr>
                <w:rFonts w:asciiTheme="minorHAnsi" w:hAnsiTheme="minorHAnsi" w:cstheme="minorHAnsi"/>
                <w:color w:val="4472C4"/>
                <w:kern w:val="2"/>
                <w:szCs w:val="24"/>
              </w:rPr>
              <w:t>(nurodoma sutarties sudarymo metu)</w:t>
            </w:r>
          </w:p>
          <w:p w14:paraId="1E33AE6C" w14:textId="1B1867EC" w:rsidR="005A5832" w:rsidRPr="00727956" w:rsidRDefault="000F747D" w:rsidP="000F747D">
            <w:pPr>
              <w:jc w:val="both"/>
              <w:rPr>
                <w:rFonts w:asciiTheme="minorHAnsi" w:hAnsiTheme="minorHAnsi" w:cstheme="minorHAnsi"/>
                <w:color w:val="FF0000"/>
              </w:rPr>
            </w:pPr>
            <w:r w:rsidRPr="00727956">
              <w:rPr>
                <w:rFonts w:asciiTheme="minorHAnsi" w:hAnsiTheme="minorHAnsi" w:cstheme="minorHAnsi"/>
                <w:color w:val="4472C4"/>
                <w:kern w:val="2"/>
                <w:szCs w:val="24"/>
              </w:rPr>
              <w:t>(nurodyti padalinį / skyrių, pareigas, vardą, pavardę, tel., el. paštą)</w:t>
            </w:r>
          </w:p>
        </w:tc>
      </w:tr>
      <w:tr w:rsidR="005A5832" w:rsidRPr="00727956" w14:paraId="7F7846D2" w14:textId="77777777">
        <w:trPr>
          <w:trHeight w:val="300"/>
        </w:trPr>
        <w:tc>
          <w:tcPr>
            <w:tcW w:w="2704" w:type="dxa"/>
            <w:gridSpan w:val="2"/>
          </w:tcPr>
          <w:p w14:paraId="6E36100C" w14:textId="77777777" w:rsidR="005A5832" w:rsidRPr="00727956" w:rsidRDefault="00A10867">
            <w:pPr>
              <w:rPr>
                <w:rFonts w:asciiTheme="minorHAnsi" w:hAnsiTheme="minorHAnsi" w:cstheme="minorHAnsi"/>
                <w:b/>
                <w:bCs/>
                <w:kern w:val="2"/>
                <w:szCs w:val="24"/>
              </w:rPr>
            </w:pPr>
            <w:r w:rsidRPr="00727956">
              <w:rPr>
                <w:rFonts w:asciiTheme="minorHAnsi" w:hAnsiTheme="minorHAnsi" w:cstheme="minorHAnsi"/>
                <w:b/>
                <w:bCs/>
                <w:kern w:val="2"/>
                <w:szCs w:val="24"/>
              </w:rPr>
              <w:t>2.2. Tiekėjo kontaktiniai asmenys, atsakingi už Sutarties vykdymą</w:t>
            </w:r>
          </w:p>
        </w:tc>
        <w:tc>
          <w:tcPr>
            <w:tcW w:w="6831" w:type="dxa"/>
            <w:gridSpan w:val="2"/>
          </w:tcPr>
          <w:p w14:paraId="2B127DFE" w14:textId="77777777" w:rsidR="005A5832" w:rsidRPr="00727956" w:rsidRDefault="00A10867">
            <w:pPr>
              <w:rPr>
                <w:rFonts w:asciiTheme="minorHAnsi" w:hAnsiTheme="minorHAnsi" w:cstheme="minorHAnsi"/>
                <w:color w:val="4472C4"/>
                <w:kern w:val="2"/>
                <w:szCs w:val="24"/>
              </w:rPr>
            </w:pPr>
            <w:r w:rsidRPr="00727956">
              <w:rPr>
                <w:rFonts w:asciiTheme="minorHAnsi" w:hAnsiTheme="minorHAnsi" w:cstheme="minorHAnsi"/>
                <w:color w:val="4472C4"/>
                <w:kern w:val="2"/>
                <w:szCs w:val="24"/>
              </w:rPr>
              <w:t>(nurodyti padalinį / skyrių, pareigas, vardą, pavardę, tel., el. paštą)</w:t>
            </w:r>
          </w:p>
        </w:tc>
      </w:tr>
      <w:tr w:rsidR="005A5832" w:rsidRPr="00727956" w14:paraId="2F3161BA" w14:textId="77777777">
        <w:trPr>
          <w:trHeight w:val="300"/>
        </w:trPr>
        <w:tc>
          <w:tcPr>
            <w:tcW w:w="9535" w:type="dxa"/>
            <w:gridSpan w:val="4"/>
          </w:tcPr>
          <w:p w14:paraId="4441E66B" w14:textId="77777777" w:rsidR="005A5832" w:rsidRPr="00727956" w:rsidRDefault="00A10867">
            <w:pPr>
              <w:jc w:val="center"/>
              <w:rPr>
                <w:rFonts w:asciiTheme="minorHAnsi" w:hAnsiTheme="minorHAnsi" w:cstheme="minorHAnsi"/>
                <w:b/>
                <w:bCs/>
                <w:kern w:val="2"/>
                <w:szCs w:val="24"/>
              </w:rPr>
            </w:pPr>
            <w:r w:rsidRPr="00727956">
              <w:rPr>
                <w:rFonts w:asciiTheme="minorHAnsi" w:hAnsiTheme="minorHAnsi" w:cstheme="minorHAnsi"/>
                <w:b/>
                <w:bCs/>
                <w:kern w:val="2"/>
                <w:szCs w:val="24"/>
              </w:rPr>
              <w:t>3. SUTARTIES DALYKAS</w:t>
            </w:r>
          </w:p>
        </w:tc>
      </w:tr>
      <w:tr w:rsidR="005A5832" w:rsidRPr="00727956" w14:paraId="60224B7C" w14:textId="77777777">
        <w:trPr>
          <w:trHeight w:val="300"/>
        </w:trPr>
        <w:tc>
          <w:tcPr>
            <w:tcW w:w="2704" w:type="dxa"/>
            <w:gridSpan w:val="2"/>
          </w:tcPr>
          <w:p w14:paraId="147EE1A8" w14:textId="77777777" w:rsidR="005A5832" w:rsidRPr="00727956" w:rsidRDefault="00A10867">
            <w:pPr>
              <w:rPr>
                <w:rFonts w:asciiTheme="minorHAnsi" w:hAnsiTheme="minorHAnsi" w:cstheme="minorHAnsi"/>
                <w:b/>
                <w:bCs/>
                <w:kern w:val="2"/>
                <w:szCs w:val="24"/>
              </w:rPr>
            </w:pPr>
            <w:r w:rsidRPr="00727956">
              <w:rPr>
                <w:rFonts w:asciiTheme="minorHAnsi" w:hAnsiTheme="minorHAnsi" w:cstheme="minorHAnsi"/>
                <w:b/>
                <w:bCs/>
                <w:kern w:val="2"/>
                <w:szCs w:val="24"/>
              </w:rPr>
              <w:lastRenderedPageBreak/>
              <w:t xml:space="preserve">3.1. Sutarties dalykas </w:t>
            </w:r>
          </w:p>
        </w:tc>
        <w:tc>
          <w:tcPr>
            <w:tcW w:w="6831" w:type="dxa"/>
            <w:gridSpan w:val="2"/>
          </w:tcPr>
          <w:p w14:paraId="2D414302" w14:textId="64E361B2" w:rsidR="006A28FA" w:rsidRPr="00727956" w:rsidRDefault="006A28FA" w:rsidP="006A28FA">
            <w:pPr>
              <w:jc w:val="both"/>
              <w:rPr>
                <w:rFonts w:asciiTheme="minorHAnsi" w:hAnsiTheme="minorHAnsi" w:cstheme="minorHAnsi"/>
                <w:kern w:val="2"/>
              </w:rPr>
            </w:pPr>
            <w:r w:rsidRPr="00727956">
              <w:rPr>
                <w:rFonts w:asciiTheme="minorHAnsi" w:hAnsiTheme="minorHAnsi" w:cstheme="minorHAnsi"/>
                <w:kern w:val="2"/>
              </w:rPr>
              <w:t xml:space="preserve">Tiekėjas įsipareigoja Sutartyje numatytomis sąlygomis parduoti Pirkėjui </w:t>
            </w:r>
            <w:r w:rsidR="001A519E">
              <w:rPr>
                <w:rFonts w:asciiTheme="minorHAnsi" w:hAnsiTheme="minorHAnsi" w:cstheme="minorHAnsi"/>
                <w:kern w:val="2"/>
              </w:rPr>
              <w:t xml:space="preserve">A-95 benziną ir </w:t>
            </w:r>
            <w:r w:rsidRPr="00727956">
              <w:rPr>
                <w:rFonts w:asciiTheme="minorHAnsi" w:hAnsiTheme="minorHAnsi" w:cstheme="minorHAnsi"/>
                <w:kern w:val="2"/>
              </w:rPr>
              <w:t>dyzelinį kurą (toliau – Prekės, degalai).</w:t>
            </w:r>
          </w:p>
          <w:p w14:paraId="3C95F69A" w14:textId="3B5211EE" w:rsidR="001F0C19" w:rsidRPr="00727956" w:rsidRDefault="006A28FA" w:rsidP="00B44AE8">
            <w:pPr>
              <w:jc w:val="both"/>
              <w:rPr>
                <w:rFonts w:asciiTheme="minorHAnsi" w:hAnsiTheme="minorHAnsi" w:cstheme="minorHAnsi"/>
                <w:kern w:val="2"/>
              </w:rPr>
            </w:pPr>
            <w:r w:rsidRPr="00727956">
              <w:rPr>
                <w:rFonts w:asciiTheme="minorHAnsi" w:hAnsiTheme="minorHAnsi" w:cstheme="minorHAnsi"/>
                <w:kern w:val="2"/>
              </w:rPr>
              <w:t>Išsamus Prekių aprašymas ir kiti reikalavimai tiekiamoms Prekėms nustatyti Sutarties priede Nr. 1 „</w:t>
            </w:r>
            <w:r w:rsidR="001A519E">
              <w:rPr>
                <w:rFonts w:asciiTheme="minorHAnsi" w:hAnsiTheme="minorHAnsi" w:cstheme="minorHAnsi"/>
                <w:kern w:val="2"/>
              </w:rPr>
              <w:t>Prekių t</w:t>
            </w:r>
            <w:r w:rsidRPr="00727956">
              <w:rPr>
                <w:rFonts w:asciiTheme="minorHAnsi" w:hAnsiTheme="minorHAnsi" w:cstheme="minorHAnsi"/>
                <w:kern w:val="2"/>
              </w:rPr>
              <w:t>echninė specifikacija“</w:t>
            </w:r>
            <w:r w:rsidR="00F80F2E">
              <w:rPr>
                <w:rFonts w:asciiTheme="minorHAnsi" w:hAnsiTheme="minorHAnsi" w:cstheme="minorHAnsi"/>
                <w:kern w:val="2"/>
              </w:rPr>
              <w:t>.</w:t>
            </w:r>
            <w:r w:rsidRPr="00727956">
              <w:rPr>
                <w:rFonts w:asciiTheme="minorHAnsi" w:hAnsiTheme="minorHAnsi" w:cstheme="minorHAnsi"/>
                <w:kern w:val="2"/>
              </w:rPr>
              <w:t xml:space="preserve"> </w:t>
            </w:r>
          </w:p>
        </w:tc>
      </w:tr>
      <w:tr w:rsidR="005A5832" w:rsidRPr="00727956" w14:paraId="57877DB7" w14:textId="77777777">
        <w:trPr>
          <w:trHeight w:val="300"/>
        </w:trPr>
        <w:tc>
          <w:tcPr>
            <w:tcW w:w="2704" w:type="dxa"/>
            <w:gridSpan w:val="2"/>
          </w:tcPr>
          <w:p w14:paraId="1EB6B036" w14:textId="56DF71C6" w:rsidR="005A5832" w:rsidRPr="00727956" w:rsidRDefault="00A10867">
            <w:pPr>
              <w:rPr>
                <w:rFonts w:asciiTheme="minorHAnsi" w:hAnsiTheme="minorHAnsi" w:cstheme="minorHAnsi"/>
                <w:b/>
                <w:bCs/>
                <w:kern w:val="2"/>
                <w:szCs w:val="24"/>
              </w:rPr>
            </w:pPr>
            <w:r w:rsidRPr="00727956">
              <w:rPr>
                <w:rFonts w:asciiTheme="minorHAnsi" w:hAnsiTheme="minorHAnsi" w:cstheme="minorHAnsi"/>
                <w:b/>
                <w:bCs/>
                <w:kern w:val="2"/>
                <w:szCs w:val="24"/>
              </w:rPr>
              <w:t xml:space="preserve">3.2. Pirkimo </w:t>
            </w:r>
            <w:r w:rsidR="008B0FDA">
              <w:rPr>
                <w:rFonts w:asciiTheme="minorHAnsi" w:hAnsiTheme="minorHAnsi" w:cstheme="minorHAnsi"/>
                <w:b/>
                <w:bCs/>
                <w:kern w:val="2"/>
                <w:szCs w:val="24"/>
              </w:rPr>
              <w:t xml:space="preserve">pavadinimas ir </w:t>
            </w:r>
            <w:r w:rsidRPr="00727956">
              <w:rPr>
                <w:rFonts w:asciiTheme="minorHAnsi" w:hAnsiTheme="minorHAnsi" w:cstheme="minorHAnsi"/>
                <w:b/>
                <w:bCs/>
                <w:kern w:val="2"/>
                <w:szCs w:val="24"/>
              </w:rPr>
              <w:t>numeris</w:t>
            </w:r>
          </w:p>
        </w:tc>
        <w:tc>
          <w:tcPr>
            <w:tcW w:w="6831" w:type="dxa"/>
            <w:gridSpan w:val="2"/>
          </w:tcPr>
          <w:p w14:paraId="04BAC8DB" w14:textId="77777777" w:rsidR="005A5832" w:rsidRPr="008B0FDA" w:rsidRDefault="008B0FDA">
            <w:pPr>
              <w:rPr>
                <w:rFonts w:asciiTheme="minorHAnsi" w:hAnsiTheme="minorHAnsi" w:cstheme="minorHAnsi"/>
                <w:kern w:val="2"/>
                <w:szCs w:val="24"/>
              </w:rPr>
            </w:pPr>
            <w:r w:rsidRPr="008B0FDA">
              <w:rPr>
                <w:rFonts w:asciiTheme="minorHAnsi" w:hAnsiTheme="minorHAnsi" w:cstheme="minorHAnsi"/>
                <w:kern w:val="2"/>
                <w:szCs w:val="24"/>
              </w:rPr>
              <w:t>Degalų degalinės centralizuotas pirkimas</w:t>
            </w:r>
          </w:p>
          <w:p w14:paraId="6192CB20" w14:textId="3B44A190" w:rsidR="008B0FDA" w:rsidRPr="008B0FDA" w:rsidRDefault="008B0FDA">
            <w:pPr>
              <w:rPr>
                <w:rFonts w:asciiTheme="minorHAnsi" w:hAnsiTheme="minorHAnsi" w:cstheme="minorHAnsi"/>
                <w:kern w:val="2"/>
                <w:szCs w:val="24"/>
              </w:rPr>
            </w:pPr>
            <w:r w:rsidRPr="008B0FDA">
              <w:rPr>
                <w:rFonts w:asciiTheme="minorHAnsi" w:hAnsiTheme="minorHAnsi" w:cstheme="minorHAnsi"/>
                <w:kern w:val="2"/>
                <w:szCs w:val="24"/>
              </w:rPr>
              <w:t>Pirkimo Nr. (ID)</w:t>
            </w:r>
            <w:r w:rsidR="00966D34">
              <w:rPr>
                <w:rFonts w:asciiTheme="minorHAnsi" w:hAnsiTheme="minorHAnsi" w:cstheme="minorHAnsi"/>
                <w:kern w:val="2"/>
                <w:szCs w:val="24"/>
              </w:rPr>
              <w:t xml:space="preserve"> .........</w:t>
            </w:r>
          </w:p>
        </w:tc>
      </w:tr>
      <w:tr w:rsidR="005A5832" w:rsidRPr="00727956" w14:paraId="79FA2048" w14:textId="77777777">
        <w:trPr>
          <w:trHeight w:val="300"/>
        </w:trPr>
        <w:tc>
          <w:tcPr>
            <w:tcW w:w="2704" w:type="dxa"/>
            <w:gridSpan w:val="2"/>
          </w:tcPr>
          <w:p w14:paraId="03EEAF53" w14:textId="77777777" w:rsidR="005A5832" w:rsidRPr="00727956" w:rsidRDefault="00A10867">
            <w:pPr>
              <w:rPr>
                <w:rFonts w:asciiTheme="minorHAnsi" w:hAnsiTheme="minorHAnsi" w:cstheme="minorHAnsi"/>
                <w:b/>
                <w:bCs/>
                <w:kern w:val="2"/>
                <w:szCs w:val="24"/>
              </w:rPr>
            </w:pPr>
            <w:r w:rsidRPr="00727956">
              <w:rPr>
                <w:rFonts w:asciiTheme="minorHAnsi" w:hAnsiTheme="minorHAnsi" w:cstheme="minorHAnsi"/>
                <w:b/>
                <w:bCs/>
                <w:kern w:val="2"/>
                <w:szCs w:val="24"/>
              </w:rPr>
              <w:t>3.3. Informacija apie Europos Sąjungos lėšomis finansuojamą projektą arba kitą projektą</w:t>
            </w:r>
          </w:p>
        </w:tc>
        <w:tc>
          <w:tcPr>
            <w:tcW w:w="6831" w:type="dxa"/>
            <w:gridSpan w:val="2"/>
          </w:tcPr>
          <w:p w14:paraId="14E03FBE" w14:textId="7EC133B9" w:rsidR="005A5832" w:rsidRPr="00727956" w:rsidRDefault="00662A81" w:rsidP="00530046">
            <w:pPr>
              <w:jc w:val="both"/>
              <w:rPr>
                <w:rFonts w:asciiTheme="minorHAnsi" w:hAnsiTheme="minorHAnsi" w:cstheme="minorHAnsi"/>
                <w:kern w:val="2"/>
                <w:szCs w:val="24"/>
              </w:rPr>
            </w:pPr>
            <w:r w:rsidRPr="00727956">
              <w:rPr>
                <w:rFonts w:asciiTheme="minorHAnsi" w:hAnsiTheme="minorHAnsi" w:cstheme="minorHAnsi"/>
                <w:szCs w:val="24"/>
              </w:rPr>
              <w:t>Netaikoma</w:t>
            </w:r>
          </w:p>
        </w:tc>
      </w:tr>
      <w:tr w:rsidR="005A5832" w:rsidRPr="00727956" w14:paraId="46B8E008" w14:textId="77777777">
        <w:trPr>
          <w:trHeight w:val="300"/>
        </w:trPr>
        <w:tc>
          <w:tcPr>
            <w:tcW w:w="9535" w:type="dxa"/>
            <w:gridSpan w:val="4"/>
          </w:tcPr>
          <w:p w14:paraId="0BB55635" w14:textId="477C640A" w:rsidR="005A5832" w:rsidRPr="00727956" w:rsidRDefault="00A10867">
            <w:pPr>
              <w:jc w:val="center"/>
              <w:rPr>
                <w:rFonts w:asciiTheme="minorHAnsi" w:hAnsiTheme="minorHAnsi" w:cstheme="minorHAnsi"/>
                <w:b/>
                <w:bCs/>
                <w:kern w:val="2"/>
                <w:szCs w:val="24"/>
              </w:rPr>
            </w:pPr>
            <w:r w:rsidRPr="00727956">
              <w:rPr>
                <w:rFonts w:asciiTheme="minorHAnsi" w:hAnsiTheme="minorHAnsi" w:cstheme="minorHAnsi"/>
                <w:b/>
                <w:bCs/>
                <w:kern w:val="2"/>
                <w:szCs w:val="24"/>
              </w:rPr>
              <w:t xml:space="preserve">4. </w:t>
            </w:r>
            <w:r w:rsidR="008B0FDA" w:rsidRPr="008B0FDA">
              <w:rPr>
                <w:rFonts w:asciiTheme="minorHAnsi" w:hAnsiTheme="minorHAnsi" w:cstheme="minorHAnsi"/>
                <w:b/>
                <w:bCs/>
                <w:kern w:val="2"/>
                <w:szCs w:val="24"/>
              </w:rPr>
              <w:t>PREKIŲ PRISTATYMO TERMINAI IR PREKIŲ PERDAVIMO - PRIĖMIMO TVARKA</w:t>
            </w:r>
          </w:p>
        </w:tc>
      </w:tr>
      <w:tr w:rsidR="005A5832" w:rsidRPr="00727956" w14:paraId="3452B8F2" w14:textId="77777777">
        <w:trPr>
          <w:trHeight w:val="300"/>
        </w:trPr>
        <w:tc>
          <w:tcPr>
            <w:tcW w:w="2704" w:type="dxa"/>
            <w:gridSpan w:val="2"/>
          </w:tcPr>
          <w:p w14:paraId="7291D34E" w14:textId="63DF5290" w:rsidR="005A5832" w:rsidRPr="00727956" w:rsidRDefault="00D7377E">
            <w:pPr>
              <w:rPr>
                <w:rFonts w:asciiTheme="minorHAnsi" w:hAnsiTheme="minorHAnsi" w:cstheme="minorHAnsi"/>
                <w:b/>
                <w:bCs/>
                <w:kern w:val="2"/>
                <w:szCs w:val="24"/>
              </w:rPr>
            </w:pPr>
            <w:r w:rsidRPr="00727956">
              <w:rPr>
                <w:rFonts w:asciiTheme="minorHAnsi" w:hAnsiTheme="minorHAnsi" w:cstheme="minorHAnsi"/>
                <w:b/>
                <w:bCs/>
                <w:kern w:val="2"/>
                <w:szCs w:val="24"/>
              </w:rPr>
              <w:t xml:space="preserve">4.1. </w:t>
            </w:r>
            <w:r w:rsidR="00D42660" w:rsidRPr="00D42660">
              <w:rPr>
                <w:rFonts w:asciiTheme="minorHAnsi" w:hAnsiTheme="minorHAnsi" w:cstheme="minorHAnsi"/>
                <w:b/>
                <w:bCs/>
                <w:kern w:val="2"/>
                <w:szCs w:val="24"/>
              </w:rPr>
              <w:t>Prekių pristatymo terminai, kai Prekės pristatomos dalimis</w:t>
            </w:r>
          </w:p>
        </w:tc>
        <w:tc>
          <w:tcPr>
            <w:tcW w:w="6831" w:type="dxa"/>
            <w:gridSpan w:val="2"/>
          </w:tcPr>
          <w:p w14:paraId="24045965" w14:textId="40D53BD9" w:rsidR="00D04091" w:rsidRPr="00727956" w:rsidRDefault="00D04091" w:rsidP="00D04091">
            <w:pPr>
              <w:jc w:val="both"/>
              <w:rPr>
                <w:rFonts w:asciiTheme="minorHAnsi" w:hAnsiTheme="minorHAnsi" w:cstheme="minorHAnsi"/>
                <w:kern w:val="2"/>
              </w:rPr>
            </w:pPr>
            <w:r w:rsidRPr="00727956">
              <w:rPr>
                <w:rFonts w:asciiTheme="minorHAnsi" w:hAnsiTheme="minorHAnsi" w:cstheme="minorHAnsi"/>
                <w:kern w:val="2"/>
                <w:lang w:val="pt-BR"/>
              </w:rPr>
              <w:t>Deg</w:t>
            </w:r>
            <w:r w:rsidR="001A519E">
              <w:rPr>
                <w:rFonts w:asciiTheme="minorHAnsi" w:hAnsiTheme="minorHAnsi" w:cstheme="minorHAnsi"/>
                <w:kern w:val="2"/>
                <w:lang w:val="pt-BR"/>
              </w:rPr>
              <w:t>alai</w:t>
            </w:r>
            <w:r w:rsidR="00BE352B">
              <w:rPr>
                <w:rFonts w:asciiTheme="minorHAnsi" w:hAnsiTheme="minorHAnsi" w:cstheme="minorHAnsi"/>
                <w:kern w:val="2"/>
                <w:lang w:val="pt-BR"/>
              </w:rPr>
              <w:t xml:space="preserve"> pagal Pirkėjo poreikį</w:t>
            </w:r>
            <w:r w:rsidR="001A519E">
              <w:rPr>
                <w:rFonts w:asciiTheme="minorHAnsi" w:hAnsiTheme="minorHAnsi" w:cstheme="minorHAnsi"/>
                <w:kern w:val="2"/>
                <w:lang w:val="pt-BR"/>
              </w:rPr>
              <w:t xml:space="preserve"> įsigijami Tiekėjo degalinės</w:t>
            </w:r>
            <w:r w:rsidRPr="00727956">
              <w:rPr>
                <w:rFonts w:asciiTheme="minorHAnsi" w:hAnsiTheme="minorHAnsi" w:cstheme="minorHAnsi"/>
                <w:kern w:val="2"/>
                <w:lang w:val="pt-BR"/>
              </w:rPr>
              <w:t>e</w:t>
            </w:r>
            <w:r w:rsidR="00D0178D">
              <w:rPr>
                <w:rFonts w:asciiTheme="minorHAnsi" w:hAnsiTheme="minorHAnsi" w:cstheme="minorHAnsi"/>
                <w:kern w:val="2"/>
                <w:lang w:val="pt-BR"/>
              </w:rPr>
              <w:t xml:space="preserve">, </w:t>
            </w:r>
            <w:r w:rsidR="00D0178D" w:rsidRPr="00D0178D">
              <w:rPr>
                <w:rFonts w:asciiTheme="minorHAnsi" w:hAnsiTheme="minorHAnsi" w:cstheme="minorHAnsi"/>
                <w:kern w:val="2"/>
                <w:lang w:val="pt-BR"/>
              </w:rPr>
              <w:t xml:space="preserve">nurodytose </w:t>
            </w:r>
            <w:r w:rsidR="00D0178D">
              <w:rPr>
                <w:rFonts w:asciiTheme="minorHAnsi" w:hAnsiTheme="minorHAnsi" w:cstheme="minorHAnsi"/>
                <w:kern w:val="2"/>
                <w:lang w:val="pt-BR"/>
              </w:rPr>
              <w:t>S</w:t>
            </w:r>
            <w:r w:rsidR="00D0178D" w:rsidRPr="00D0178D">
              <w:rPr>
                <w:rFonts w:asciiTheme="minorHAnsi" w:hAnsiTheme="minorHAnsi" w:cstheme="minorHAnsi"/>
                <w:kern w:val="2"/>
                <w:lang w:val="pt-BR"/>
              </w:rPr>
              <w:t xml:space="preserve">utarties </w:t>
            </w:r>
            <w:r w:rsidR="00D0178D">
              <w:rPr>
                <w:rFonts w:asciiTheme="minorHAnsi" w:hAnsiTheme="minorHAnsi" w:cstheme="minorHAnsi"/>
                <w:kern w:val="2"/>
                <w:lang w:val="pt-BR"/>
              </w:rPr>
              <w:t xml:space="preserve"> priede Nr. [3] </w:t>
            </w:r>
            <w:r w:rsidR="00AA18B5">
              <w:rPr>
                <w:rFonts w:asciiTheme="minorHAnsi" w:hAnsiTheme="minorHAnsi" w:cstheme="minorHAnsi"/>
                <w:kern w:val="2"/>
                <w:lang w:val="pt-BR"/>
              </w:rPr>
              <w:t>„</w:t>
            </w:r>
            <w:r w:rsidR="00D0178D" w:rsidRPr="00D0178D">
              <w:rPr>
                <w:rFonts w:asciiTheme="minorHAnsi" w:hAnsiTheme="minorHAnsi" w:cstheme="minorHAnsi"/>
                <w:kern w:val="2"/>
                <w:lang w:val="pt-BR"/>
              </w:rPr>
              <w:t>Degalinių sąraš</w:t>
            </w:r>
            <w:r w:rsidR="00AA18B5">
              <w:rPr>
                <w:rFonts w:asciiTheme="minorHAnsi" w:hAnsiTheme="minorHAnsi" w:cstheme="minorHAnsi"/>
                <w:kern w:val="2"/>
                <w:lang w:val="pt-BR"/>
              </w:rPr>
              <w:t>as“</w:t>
            </w:r>
            <w:r w:rsidRPr="00727956">
              <w:rPr>
                <w:rFonts w:asciiTheme="minorHAnsi" w:hAnsiTheme="minorHAnsi" w:cstheme="minorHAnsi"/>
                <w:kern w:val="2"/>
              </w:rPr>
              <w:t>.</w:t>
            </w:r>
            <w:r w:rsidR="00D42660">
              <w:t xml:space="preserve"> </w:t>
            </w:r>
          </w:p>
          <w:p w14:paraId="6FB60109" w14:textId="55E630A3" w:rsidR="0056612B" w:rsidRPr="00727956" w:rsidRDefault="00D04091" w:rsidP="00D04091">
            <w:pPr>
              <w:jc w:val="both"/>
              <w:rPr>
                <w:rFonts w:asciiTheme="minorHAnsi" w:hAnsiTheme="minorHAnsi" w:cstheme="minorHAnsi"/>
                <w:kern w:val="2"/>
              </w:rPr>
            </w:pPr>
            <w:r w:rsidRPr="00727956">
              <w:rPr>
                <w:rFonts w:asciiTheme="minorHAnsi" w:hAnsiTheme="minorHAnsi" w:cstheme="minorHAnsi"/>
                <w:kern w:val="2"/>
              </w:rPr>
              <w:t>Prekių perdavimo–priėmimo aktu laikoma Sąskaita.</w:t>
            </w:r>
          </w:p>
        </w:tc>
      </w:tr>
      <w:tr w:rsidR="00344285" w:rsidRPr="00727956" w14:paraId="466451A5" w14:textId="77777777">
        <w:trPr>
          <w:trHeight w:val="300"/>
        </w:trPr>
        <w:tc>
          <w:tcPr>
            <w:tcW w:w="2704" w:type="dxa"/>
            <w:gridSpan w:val="2"/>
          </w:tcPr>
          <w:p w14:paraId="1921A173" w14:textId="77777777" w:rsidR="005A5832" w:rsidRPr="00727956" w:rsidRDefault="00A10867">
            <w:pPr>
              <w:rPr>
                <w:rFonts w:asciiTheme="minorHAnsi" w:hAnsiTheme="minorHAnsi" w:cstheme="minorHAnsi"/>
                <w:b/>
                <w:bCs/>
                <w:kern w:val="2"/>
                <w:szCs w:val="24"/>
              </w:rPr>
            </w:pPr>
            <w:r w:rsidRPr="00727956">
              <w:rPr>
                <w:rFonts w:asciiTheme="minorHAnsi" w:hAnsiTheme="minorHAnsi" w:cstheme="minorHAnsi"/>
                <w:b/>
                <w:bCs/>
                <w:kern w:val="2"/>
                <w:szCs w:val="24"/>
              </w:rPr>
              <w:t>4.2. Prekių (ar jų dalies) pristatymo termino pratęsimas</w:t>
            </w:r>
          </w:p>
        </w:tc>
        <w:tc>
          <w:tcPr>
            <w:tcW w:w="6831" w:type="dxa"/>
            <w:gridSpan w:val="2"/>
          </w:tcPr>
          <w:p w14:paraId="3ED9D8F0" w14:textId="7AC55029" w:rsidR="005A5832" w:rsidRPr="00727956" w:rsidRDefault="00F16E4D" w:rsidP="0098391F">
            <w:pPr>
              <w:tabs>
                <w:tab w:val="left" w:pos="0"/>
                <w:tab w:val="left" w:pos="1276"/>
              </w:tabs>
              <w:ind w:firstLine="16"/>
              <w:jc w:val="both"/>
              <w:rPr>
                <w:rFonts w:asciiTheme="minorHAnsi" w:hAnsiTheme="minorHAnsi" w:cstheme="minorHAnsi"/>
                <w:kern w:val="2"/>
                <w:szCs w:val="24"/>
              </w:rPr>
            </w:pPr>
            <w:r w:rsidRPr="00727956">
              <w:rPr>
                <w:rFonts w:asciiTheme="minorHAnsi" w:hAnsiTheme="minorHAnsi" w:cstheme="minorHAnsi"/>
                <w:kern w:val="2"/>
                <w:szCs w:val="24"/>
              </w:rPr>
              <w:t>Netaikoma</w:t>
            </w:r>
          </w:p>
        </w:tc>
      </w:tr>
      <w:tr w:rsidR="005A5832" w:rsidRPr="00727956" w14:paraId="0F3D280F" w14:textId="77777777">
        <w:trPr>
          <w:trHeight w:val="300"/>
        </w:trPr>
        <w:tc>
          <w:tcPr>
            <w:tcW w:w="2704" w:type="dxa"/>
            <w:gridSpan w:val="2"/>
          </w:tcPr>
          <w:p w14:paraId="119CF458" w14:textId="77777777" w:rsidR="005A5832" w:rsidRPr="00727956" w:rsidRDefault="00A10867">
            <w:pPr>
              <w:rPr>
                <w:rFonts w:asciiTheme="minorHAnsi" w:hAnsiTheme="minorHAnsi" w:cstheme="minorHAnsi"/>
                <w:b/>
                <w:bCs/>
                <w:kern w:val="2"/>
                <w:szCs w:val="24"/>
              </w:rPr>
            </w:pPr>
            <w:r w:rsidRPr="00727956">
              <w:rPr>
                <w:rFonts w:asciiTheme="minorHAnsi" w:hAnsiTheme="minorHAnsi" w:cstheme="minorHAnsi"/>
                <w:b/>
                <w:bCs/>
                <w:kern w:val="2"/>
                <w:szCs w:val="24"/>
              </w:rPr>
              <w:t>4.3. Užsakymų teikimo tvarka</w:t>
            </w:r>
          </w:p>
        </w:tc>
        <w:tc>
          <w:tcPr>
            <w:tcW w:w="6831" w:type="dxa"/>
            <w:gridSpan w:val="2"/>
          </w:tcPr>
          <w:p w14:paraId="4D569FCC" w14:textId="50A77DBD" w:rsidR="00B307D1" w:rsidRPr="00727956" w:rsidRDefault="00B307D1">
            <w:pPr>
              <w:rPr>
                <w:rFonts w:asciiTheme="minorHAnsi" w:hAnsiTheme="minorHAnsi" w:cstheme="minorHAnsi"/>
                <w:kern w:val="2"/>
                <w:szCs w:val="24"/>
              </w:rPr>
            </w:pPr>
            <w:r w:rsidRPr="00727956">
              <w:rPr>
                <w:rFonts w:asciiTheme="minorHAnsi" w:hAnsiTheme="minorHAnsi" w:cstheme="minorHAnsi"/>
                <w:kern w:val="2"/>
                <w:szCs w:val="24"/>
              </w:rPr>
              <w:t>Netaikoma</w:t>
            </w:r>
          </w:p>
        </w:tc>
      </w:tr>
      <w:tr w:rsidR="005A5832" w:rsidRPr="00727956" w14:paraId="19A57957" w14:textId="77777777">
        <w:trPr>
          <w:trHeight w:val="300"/>
        </w:trPr>
        <w:tc>
          <w:tcPr>
            <w:tcW w:w="2704" w:type="dxa"/>
            <w:gridSpan w:val="2"/>
          </w:tcPr>
          <w:p w14:paraId="38367DD9" w14:textId="6CF2D30B" w:rsidR="005A5832" w:rsidRPr="00727956" w:rsidRDefault="00A10867">
            <w:pPr>
              <w:rPr>
                <w:rFonts w:asciiTheme="minorHAnsi" w:hAnsiTheme="minorHAnsi" w:cstheme="minorHAnsi"/>
                <w:b/>
                <w:bCs/>
                <w:kern w:val="2"/>
                <w:szCs w:val="24"/>
              </w:rPr>
            </w:pPr>
            <w:r w:rsidRPr="00727956">
              <w:rPr>
                <w:rFonts w:asciiTheme="minorHAnsi" w:hAnsiTheme="minorHAnsi" w:cstheme="minorHAnsi"/>
                <w:b/>
                <w:bCs/>
                <w:kern w:val="2"/>
                <w:szCs w:val="24"/>
              </w:rPr>
              <w:t xml:space="preserve">4.4. </w:t>
            </w:r>
            <w:r w:rsidR="008B0FDA" w:rsidRPr="008B0FDA">
              <w:rPr>
                <w:rFonts w:asciiTheme="minorHAnsi" w:hAnsiTheme="minorHAnsi" w:cstheme="minorHAnsi"/>
                <w:b/>
                <w:bCs/>
                <w:kern w:val="2"/>
                <w:szCs w:val="24"/>
              </w:rPr>
              <w:t>Dėl minimalios užsakymo vertės / apimties</w:t>
            </w:r>
          </w:p>
        </w:tc>
        <w:tc>
          <w:tcPr>
            <w:tcW w:w="6831" w:type="dxa"/>
            <w:gridSpan w:val="2"/>
          </w:tcPr>
          <w:p w14:paraId="1D86C2BA" w14:textId="77777777" w:rsidR="005A5832" w:rsidRPr="00727956" w:rsidRDefault="00A10867">
            <w:pPr>
              <w:rPr>
                <w:rFonts w:asciiTheme="minorHAnsi" w:hAnsiTheme="minorHAnsi" w:cstheme="minorHAnsi"/>
                <w:kern w:val="2"/>
                <w:szCs w:val="24"/>
              </w:rPr>
            </w:pPr>
            <w:r w:rsidRPr="00727956">
              <w:rPr>
                <w:rFonts w:asciiTheme="minorHAnsi" w:hAnsiTheme="minorHAnsi" w:cstheme="minorHAnsi"/>
                <w:kern w:val="2"/>
                <w:szCs w:val="24"/>
              </w:rPr>
              <w:t>Netaikoma</w:t>
            </w:r>
          </w:p>
          <w:p w14:paraId="55E92BB1" w14:textId="77777777" w:rsidR="005A5832" w:rsidRPr="00727956" w:rsidRDefault="005A5832">
            <w:pPr>
              <w:rPr>
                <w:rFonts w:asciiTheme="minorHAnsi" w:hAnsiTheme="minorHAnsi" w:cstheme="minorHAnsi"/>
                <w:kern w:val="2"/>
                <w:szCs w:val="24"/>
              </w:rPr>
            </w:pPr>
          </w:p>
          <w:p w14:paraId="3FAE37F5" w14:textId="12B6A371" w:rsidR="005A5832" w:rsidRPr="00727956" w:rsidRDefault="005A5832">
            <w:pPr>
              <w:rPr>
                <w:rFonts w:asciiTheme="minorHAnsi" w:hAnsiTheme="minorHAnsi" w:cstheme="minorHAnsi"/>
                <w:kern w:val="2"/>
                <w:szCs w:val="24"/>
              </w:rPr>
            </w:pPr>
          </w:p>
        </w:tc>
      </w:tr>
      <w:tr w:rsidR="005A5832" w:rsidRPr="00727956" w14:paraId="2FD104BA" w14:textId="77777777">
        <w:trPr>
          <w:trHeight w:val="300"/>
        </w:trPr>
        <w:tc>
          <w:tcPr>
            <w:tcW w:w="2704" w:type="dxa"/>
            <w:gridSpan w:val="2"/>
          </w:tcPr>
          <w:p w14:paraId="7C2CAF15" w14:textId="77777777" w:rsidR="005A5832" w:rsidRPr="00727956" w:rsidRDefault="00A10867">
            <w:pPr>
              <w:rPr>
                <w:rFonts w:asciiTheme="minorHAnsi" w:hAnsiTheme="minorHAnsi" w:cstheme="minorHAnsi"/>
                <w:b/>
                <w:bCs/>
                <w:kern w:val="2"/>
                <w:szCs w:val="24"/>
              </w:rPr>
            </w:pPr>
            <w:r w:rsidRPr="00727956">
              <w:rPr>
                <w:rFonts w:asciiTheme="minorHAnsi" w:hAnsiTheme="minorHAnsi" w:cstheme="minorHAnsi"/>
                <w:b/>
                <w:bCs/>
                <w:kern w:val="2"/>
                <w:szCs w:val="24"/>
              </w:rPr>
              <w:t xml:space="preserve">4.5. Kartu su Prekėmis pateikiami dokumentai </w:t>
            </w:r>
          </w:p>
        </w:tc>
        <w:tc>
          <w:tcPr>
            <w:tcW w:w="6831" w:type="dxa"/>
            <w:gridSpan w:val="2"/>
          </w:tcPr>
          <w:p w14:paraId="3B686AAB" w14:textId="050403F1" w:rsidR="005A5832" w:rsidRPr="00727956" w:rsidRDefault="00F16E4D" w:rsidP="000D42F0">
            <w:pPr>
              <w:jc w:val="both"/>
              <w:rPr>
                <w:rFonts w:asciiTheme="minorHAnsi" w:hAnsiTheme="minorHAnsi" w:cstheme="minorHAnsi"/>
                <w:kern w:val="2"/>
                <w:szCs w:val="24"/>
              </w:rPr>
            </w:pPr>
            <w:r w:rsidRPr="00727956">
              <w:rPr>
                <w:rFonts w:asciiTheme="minorHAnsi" w:hAnsiTheme="minorHAnsi" w:cstheme="minorHAnsi"/>
                <w:kern w:val="2"/>
                <w:szCs w:val="24"/>
              </w:rPr>
              <w:t>Netaikoma</w:t>
            </w:r>
          </w:p>
        </w:tc>
      </w:tr>
      <w:tr w:rsidR="005A5832" w:rsidRPr="00727956" w14:paraId="5BA7643A" w14:textId="77777777">
        <w:trPr>
          <w:trHeight w:val="300"/>
        </w:trPr>
        <w:tc>
          <w:tcPr>
            <w:tcW w:w="9535" w:type="dxa"/>
            <w:gridSpan w:val="4"/>
          </w:tcPr>
          <w:p w14:paraId="00AF2EE9" w14:textId="77777777" w:rsidR="005A5832" w:rsidRPr="00727956" w:rsidRDefault="00A10867">
            <w:pPr>
              <w:jc w:val="center"/>
              <w:rPr>
                <w:rFonts w:asciiTheme="minorHAnsi" w:hAnsiTheme="minorHAnsi" w:cstheme="minorHAnsi"/>
                <w:b/>
                <w:bCs/>
                <w:kern w:val="2"/>
                <w:szCs w:val="24"/>
              </w:rPr>
            </w:pPr>
            <w:r w:rsidRPr="00727956">
              <w:rPr>
                <w:rFonts w:asciiTheme="minorHAnsi" w:hAnsiTheme="minorHAnsi" w:cstheme="minorHAnsi"/>
                <w:b/>
                <w:bCs/>
                <w:kern w:val="2"/>
                <w:szCs w:val="24"/>
              </w:rPr>
              <w:t>5. SUTARTIES KAINA IR ATSISKAITYMO TVARKA</w:t>
            </w:r>
          </w:p>
        </w:tc>
      </w:tr>
      <w:tr w:rsidR="00D30A66" w:rsidRPr="00727956" w14:paraId="12ECE27A" w14:textId="77777777">
        <w:trPr>
          <w:trHeight w:val="300"/>
        </w:trPr>
        <w:tc>
          <w:tcPr>
            <w:tcW w:w="2704" w:type="dxa"/>
            <w:gridSpan w:val="2"/>
          </w:tcPr>
          <w:p w14:paraId="3FBCFF21" w14:textId="77777777"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t>5.1. Sutarčiai taikomas kainos apskaičiavimo būdas</w:t>
            </w:r>
          </w:p>
        </w:tc>
        <w:tc>
          <w:tcPr>
            <w:tcW w:w="6831" w:type="dxa"/>
            <w:gridSpan w:val="2"/>
          </w:tcPr>
          <w:p w14:paraId="71AB59ED" w14:textId="77777777"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kern w:val="2"/>
                <w:szCs w:val="24"/>
              </w:rPr>
              <w:t xml:space="preserve">Sutarčiai taikoma </w:t>
            </w:r>
            <w:r w:rsidRPr="00727956">
              <w:rPr>
                <w:rFonts w:asciiTheme="minorHAnsi" w:hAnsiTheme="minorHAnsi" w:cstheme="minorHAnsi"/>
                <w:b/>
                <w:bCs/>
                <w:kern w:val="2"/>
                <w:szCs w:val="24"/>
              </w:rPr>
              <w:t>kintamo įkainio kainodara:</w:t>
            </w:r>
          </w:p>
          <w:p w14:paraId="0F538CE1" w14:textId="16A2300F" w:rsidR="001A519E" w:rsidRPr="00D22A13" w:rsidRDefault="00B75787" w:rsidP="001A519E">
            <w:pPr>
              <w:pStyle w:val="Pagrindinistekstas"/>
              <w:spacing w:after="0"/>
              <w:jc w:val="both"/>
              <w:rPr>
                <w:rFonts w:ascii="Calibri" w:hAnsi="Calibri" w:cs="Calibri"/>
                <w:sz w:val="24"/>
                <w:szCs w:val="24"/>
              </w:rPr>
            </w:pPr>
            <w:r w:rsidRPr="00B75787">
              <w:rPr>
                <w:rFonts w:asciiTheme="minorHAnsi" w:hAnsiTheme="minorHAnsi" w:cstheme="minorHAnsi"/>
                <w:kern w:val="2"/>
                <w:sz w:val="24"/>
                <w:szCs w:val="24"/>
              </w:rPr>
              <w:t>5.</w:t>
            </w:r>
            <w:r w:rsidR="00D30A66" w:rsidRPr="00B75787">
              <w:rPr>
                <w:rFonts w:asciiTheme="minorHAnsi" w:hAnsiTheme="minorHAnsi" w:cstheme="minorHAnsi"/>
                <w:kern w:val="2"/>
                <w:sz w:val="24"/>
                <w:szCs w:val="24"/>
              </w:rPr>
              <w:t>1.</w:t>
            </w:r>
            <w:r>
              <w:rPr>
                <w:rFonts w:asciiTheme="minorHAnsi" w:hAnsiTheme="minorHAnsi" w:cstheme="minorHAnsi"/>
                <w:kern w:val="2"/>
                <w:sz w:val="24"/>
                <w:szCs w:val="24"/>
              </w:rPr>
              <w:t>1.</w:t>
            </w:r>
            <w:r w:rsidR="00D30A66" w:rsidRPr="00727956">
              <w:rPr>
                <w:rFonts w:asciiTheme="minorHAnsi" w:hAnsiTheme="minorHAnsi" w:cstheme="minorHAnsi"/>
                <w:kern w:val="2"/>
                <w:szCs w:val="24"/>
              </w:rPr>
              <w:t xml:space="preserve"> </w:t>
            </w:r>
            <w:bookmarkStart w:id="1" w:name="_Hlk98334645"/>
            <w:r w:rsidR="001A519E" w:rsidRPr="00D22A13">
              <w:rPr>
                <w:rFonts w:ascii="Calibri" w:hAnsi="Calibri" w:cs="Calibri"/>
                <w:b/>
                <w:sz w:val="24"/>
                <w:szCs w:val="24"/>
                <w:lang w:eastAsia="lt-LT"/>
              </w:rPr>
              <w:t>Kintama Prekės įkainio dalis</w:t>
            </w:r>
            <w:bookmarkEnd w:id="1"/>
            <w:r w:rsidR="001A519E" w:rsidRPr="00D22A13">
              <w:rPr>
                <w:rFonts w:ascii="Calibri" w:hAnsi="Calibri" w:cs="Calibri"/>
                <w:sz w:val="24"/>
                <w:szCs w:val="24"/>
                <w:lang w:eastAsia="lt-LT"/>
              </w:rPr>
              <w:t xml:space="preserve"> – </w:t>
            </w:r>
            <w:r w:rsidR="001A519E" w:rsidRPr="00D22A13">
              <w:rPr>
                <w:rFonts w:ascii="Calibri" w:hAnsi="Calibri" w:cs="Calibri"/>
                <w:sz w:val="24"/>
                <w:szCs w:val="24"/>
              </w:rPr>
              <w:t xml:space="preserve">Lietuvoje naftos produktus gaminančios įmonės AB „Orlen Lietuva“ protokolo (protokolai skelbiami </w:t>
            </w:r>
            <w:r>
              <w:fldChar w:fldCharType="begin"/>
            </w:r>
            <w:r>
              <w:instrText xml:space="preserve"> HYPERLINK "http://www.orlenlietuva.lt/LT/Wholesale/Puslapiai/Kainu-protokolai.aspx" </w:instrText>
            </w:r>
            <w:r>
              <w:fldChar w:fldCharType="separate"/>
            </w:r>
            <w:r w:rsidR="001A519E" w:rsidRPr="00D22A13">
              <w:rPr>
                <w:rStyle w:val="Hipersaitas"/>
                <w:rFonts w:ascii="Calibri" w:hAnsi="Calibri" w:cs="Calibri"/>
                <w:sz w:val="24"/>
                <w:szCs w:val="24"/>
              </w:rPr>
              <w:t>http://www.orlenlietuva.lt/LT/Wholesale/Puslapiai/Kainu-protokolai.aspx</w:t>
            </w:r>
            <w:r>
              <w:rPr>
                <w:rStyle w:val="Hipersaitas"/>
                <w:rFonts w:ascii="Calibri" w:hAnsi="Calibri" w:cs="Calibri"/>
                <w:sz w:val="24"/>
                <w:szCs w:val="24"/>
              </w:rPr>
              <w:fldChar w:fldCharType="end"/>
            </w:r>
            <w:r w:rsidR="001A519E" w:rsidRPr="00D22A13">
              <w:rPr>
                <w:rFonts w:ascii="Calibri" w:hAnsi="Calibri" w:cs="Calibri"/>
                <w:sz w:val="24"/>
                <w:szCs w:val="24"/>
              </w:rPr>
              <w:t>) Prekės (atitinkamos degalų rūšies) bazinė kaina su akcizo mokesčiu be pridėtinės vertės mokesčio (toliau – PVM) 1 000 (vienam tūkstančiui) litrų</w:t>
            </w:r>
            <w:r w:rsidR="004453D3">
              <w:rPr>
                <w:rFonts w:ascii="Calibri" w:hAnsi="Calibri" w:cs="Calibri"/>
                <w:sz w:val="24"/>
                <w:szCs w:val="24"/>
              </w:rPr>
              <w:t xml:space="preserve"> su akcizo mokesčiu be PVM</w:t>
            </w:r>
            <w:r w:rsidR="001A519E" w:rsidRPr="00D22A13">
              <w:rPr>
                <w:rFonts w:ascii="Calibri" w:hAnsi="Calibri" w:cs="Calibri"/>
                <w:sz w:val="24"/>
                <w:szCs w:val="24"/>
              </w:rPr>
              <w:t>, esant produkto temperatūrai +15 °C (sezoniniai temperatūros pokyčio koeficientai nebus taikomi), galiojusi Prekės įsigijimo dieną 10.00 val., taikoma Juodeikių km., Mažeikių raj., terminale (jeigu Prekės įsigijimo dieną nėra nustatyti kainų protokolai, naudojamos kainos iš prieš tai buvusios darbo dienos kainų protokolo). Kintama Prekės įkainio dalis taikoma apskaičiuojant Vartotojų mokėtinas sumas sutarties vykdymo metu. Kainų protokole skelbiant kelių skirtingų klasių atitinkamų degalų bazines kainas, kitos klasės degalų kaina pradedama taikyti tik tada, kai anksčiau naudotos degalų klasės kaina nebeskelbiama.</w:t>
            </w:r>
            <w:r w:rsidR="001A519E" w:rsidRPr="00D22A13">
              <w:rPr>
                <w:rFonts w:ascii="Calibri" w:hAnsi="Calibri" w:cs="Calibri"/>
              </w:rPr>
              <w:t xml:space="preserve"> </w:t>
            </w:r>
            <w:r w:rsidR="001A519E" w:rsidRPr="00D22A13">
              <w:rPr>
                <w:rFonts w:ascii="Calibri" w:hAnsi="Calibri" w:cs="Calibri"/>
                <w:sz w:val="24"/>
                <w:szCs w:val="24"/>
              </w:rPr>
              <w:t>Tokiu atveju, taip pat pradedant vykdyti sutartį, pradedama taikyti tos degalų rūšies pigiausios klasės kaina.</w:t>
            </w:r>
          </w:p>
          <w:p w14:paraId="270B5505" w14:textId="039A915D" w:rsidR="00EE1D5E" w:rsidRPr="000E41E8" w:rsidRDefault="00B75787" w:rsidP="00EE1D5E">
            <w:pPr>
              <w:pStyle w:val="Pagrindinistekstas"/>
              <w:spacing w:after="0"/>
              <w:jc w:val="both"/>
              <w:rPr>
                <w:rFonts w:ascii="Calibri" w:hAnsi="Calibri" w:cs="Calibri"/>
                <w:bCs/>
                <w:spacing w:val="2"/>
                <w:sz w:val="24"/>
                <w:szCs w:val="24"/>
              </w:rPr>
            </w:pPr>
            <w:r>
              <w:rPr>
                <w:rFonts w:asciiTheme="minorHAnsi" w:hAnsiTheme="minorHAnsi" w:cstheme="minorHAnsi"/>
                <w:sz w:val="24"/>
                <w:szCs w:val="24"/>
              </w:rPr>
              <w:lastRenderedPageBreak/>
              <w:t>5.1.</w:t>
            </w:r>
            <w:r w:rsidR="00D30A66" w:rsidRPr="00EE1D5E">
              <w:rPr>
                <w:rFonts w:asciiTheme="minorHAnsi" w:hAnsiTheme="minorHAnsi" w:cstheme="minorHAnsi"/>
                <w:sz w:val="24"/>
                <w:szCs w:val="24"/>
              </w:rPr>
              <w:t>2.</w:t>
            </w:r>
            <w:r w:rsidR="00D30A66" w:rsidRPr="00727956">
              <w:rPr>
                <w:rFonts w:asciiTheme="minorHAnsi" w:hAnsiTheme="minorHAnsi" w:cstheme="minorHAnsi"/>
              </w:rPr>
              <w:t xml:space="preserve"> </w:t>
            </w:r>
            <w:r w:rsidR="00EE1D5E" w:rsidRPr="000E41E8">
              <w:rPr>
                <w:rFonts w:ascii="Calibri" w:hAnsi="Calibri" w:cs="Calibri"/>
                <w:b/>
                <w:bCs/>
                <w:spacing w:val="2"/>
                <w:sz w:val="24"/>
                <w:szCs w:val="24"/>
              </w:rPr>
              <w:t>Prekės antkainis / nuolaida</w:t>
            </w:r>
            <w:r w:rsidR="00EE1D5E" w:rsidRPr="000E41E8">
              <w:rPr>
                <w:rFonts w:ascii="Calibri" w:hAnsi="Calibri" w:cs="Calibri"/>
                <w:bCs/>
                <w:spacing w:val="2"/>
                <w:sz w:val="24"/>
                <w:szCs w:val="24"/>
              </w:rPr>
              <w:t xml:space="preserve"> –</w:t>
            </w:r>
            <w:r w:rsidR="00E75855">
              <w:rPr>
                <w:rFonts w:ascii="Calibri" w:hAnsi="Calibri" w:cs="Calibri"/>
                <w:bCs/>
                <w:spacing w:val="2"/>
                <w:sz w:val="24"/>
                <w:szCs w:val="24"/>
              </w:rPr>
              <w:t xml:space="preserve"> </w:t>
            </w:r>
            <w:r w:rsidR="00EE1D5E" w:rsidRPr="000E41E8">
              <w:rPr>
                <w:rFonts w:ascii="Calibri" w:hAnsi="Calibri" w:cs="Calibri"/>
                <w:bCs/>
                <w:spacing w:val="2"/>
                <w:sz w:val="24"/>
                <w:szCs w:val="24"/>
              </w:rPr>
              <w:t>pastovioji Prekės (atitinkamos degalų rūšies) įkainio dalis už 1 000 (vieną tūkstantį) litrų degalų, esant produk</w:t>
            </w:r>
            <w:r w:rsidR="003125AC">
              <w:rPr>
                <w:rFonts w:ascii="Calibri" w:hAnsi="Calibri" w:cs="Calibri"/>
                <w:bCs/>
                <w:spacing w:val="2"/>
                <w:sz w:val="24"/>
                <w:szCs w:val="24"/>
              </w:rPr>
              <w:t xml:space="preserve">to temperatūrai +15 °C, </w:t>
            </w:r>
            <w:r w:rsidR="003125AC" w:rsidRPr="009617BA">
              <w:rPr>
                <w:rFonts w:ascii="Calibri" w:hAnsi="Calibri" w:cs="Calibri"/>
                <w:bCs/>
                <w:spacing w:val="2"/>
                <w:sz w:val="24"/>
                <w:szCs w:val="24"/>
              </w:rPr>
              <w:t>nurodyti</w:t>
            </w:r>
            <w:r w:rsidR="00EE1D5E" w:rsidRPr="009617BA">
              <w:rPr>
                <w:rFonts w:ascii="Calibri" w:hAnsi="Calibri" w:cs="Calibri"/>
                <w:bCs/>
                <w:spacing w:val="2"/>
                <w:sz w:val="24"/>
                <w:szCs w:val="24"/>
              </w:rPr>
              <w:t xml:space="preserve"> Preliminariosios sutarties 3 priede</w:t>
            </w:r>
            <w:r w:rsidR="00546D39" w:rsidRPr="009617BA">
              <w:rPr>
                <w:rFonts w:ascii="Calibri" w:hAnsi="Calibri" w:cs="Calibri"/>
                <w:bCs/>
                <w:spacing w:val="2"/>
                <w:sz w:val="24"/>
                <w:szCs w:val="24"/>
              </w:rPr>
              <w:t>/</w:t>
            </w:r>
            <w:r w:rsidR="00546D39">
              <w:rPr>
                <w:rFonts w:ascii="Calibri" w:hAnsi="Calibri" w:cs="Calibri"/>
                <w:bCs/>
                <w:spacing w:val="2"/>
                <w:sz w:val="24"/>
                <w:szCs w:val="24"/>
              </w:rPr>
              <w:t>Sutarties priede Nr. [4]</w:t>
            </w:r>
            <w:r w:rsidR="00E75855">
              <w:rPr>
                <w:rFonts w:ascii="Calibri" w:hAnsi="Calibri" w:cs="Calibri"/>
                <w:bCs/>
                <w:spacing w:val="2"/>
                <w:sz w:val="24"/>
                <w:szCs w:val="24"/>
              </w:rPr>
              <w:t xml:space="preserve"> </w:t>
            </w:r>
            <w:r w:rsidR="00D72D88">
              <w:rPr>
                <w:rFonts w:ascii="Calibri" w:hAnsi="Calibri" w:cs="Calibri"/>
                <w:bCs/>
                <w:spacing w:val="2"/>
                <w:sz w:val="24"/>
                <w:szCs w:val="24"/>
              </w:rPr>
              <w:t>(jei</w:t>
            </w:r>
            <w:r w:rsidR="00546D39">
              <w:rPr>
                <w:rFonts w:ascii="Calibri" w:hAnsi="Calibri" w:cs="Calibri"/>
                <w:bCs/>
                <w:spacing w:val="2"/>
                <w:sz w:val="24"/>
                <w:szCs w:val="24"/>
              </w:rPr>
              <w:t xml:space="preserve"> Sutartis sudaryta neatnaujinto</w:t>
            </w:r>
            <w:r w:rsidR="00D72D88">
              <w:rPr>
                <w:rFonts w:ascii="Calibri" w:hAnsi="Calibri" w:cs="Calibri"/>
                <w:bCs/>
                <w:spacing w:val="2"/>
                <w:sz w:val="24"/>
                <w:szCs w:val="24"/>
              </w:rPr>
              <w:t xml:space="preserve"> </w:t>
            </w:r>
            <w:r w:rsidR="005F4574">
              <w:rPr>
                <w:rFonts w:ascii="Calibri" w:hAnsi="Calibri" w:cs="Calibri"/>
                <w:bCs/>
                <w:spacing w:val="2"/>
                <w:sz w:val="24"/>
                <w:szCs w:val="24"/>
              </w:rPr>
              <w:t>T</w:t>
            </w:r>
            <w:r w:rsidR="00D72D88">
              <w:rPr>
                <w:rFonts w:ascii="Calibri" w:hAnsi="Calibri" w:cs="Calibri"/>
                <w:bCs/>
                <w:spacing w:val="2"/>
                <w:sz w:val="24"/>
                <w:szCs w:val="24"/>
              </w:rPr>
              <w:t>iekėjų varžymosi</w:t>
            </w:r>
            <w:r w:rsidR="00546D39">
              <w:rPr>
                <w:rFonts w:ascii="Calibri" w:hAnsi="Calibri" w:cs="Calibri"/>
                <w:bCs/>
                <w:spacing w:val="2"/>
                <w:sz w:val="24"/>
                <w:szCs w:val="24"/>
              </w:rPr>
              <w:t xml:space="preserve"> būdu</w:t>
            </w:r>
            <w:r w:rsidR="00D72D88">
              <w:rPr>
                <w:rFonts w:ascii="Calibri" w:hAnsi="Calibri" w:cs="Calibri"/>
                <w:bCs/>
                <w:spacing w:val="2"/>
                <w:sz w:val="24"/>
                <w:szCs w:val="24"/>
              </w:rPr>
              <w:t xml:space="preserve">) </w:t>
            </w:r>
            <w:r w:rsidR="00E75855">
              <w:rPr>
                <w:rFonts w:ascii="Calibri" w:hAnsi="Calibri" w:cs="Calibri"/>
                <w:bCs/>
                <w:spacing w:val="2"/>
                <w:sz w:val="24"/>
                <w:szCs w:val="24"/>
              </w:rPr>
              <w:t xml:space="preserve">arba </w:t>
            </w:r>
            <w:r w:rsidR="00E75855" w:rsidRPr="00E75855">
              <w:rPr>
                <w:rFonts w:ascii="Calibri" w:hAnsi="Calibri" w:cs="Calibri"/>
                <w:bCs/>
                <w:spacing w:val="2"/>
                <w:sz w:val="24"/>
                <w:szCs w:val="24"/>
              </w:rPr>
              <w:t>Sutarties priede Nr. 2 „</w:t>
            </w:r>
            <w:r w:rsidR="00966D34">
              <w:rPr>
                <w:rFonts w:ascii="Calibri" w:hAnsi="Calibri" w:cs="Calibri"/>
                <w:bCs/>
                <w:spacing w:val="2"/>
                <w:sz w:val="24"/>
                <w:szCs w:val="24"/>
              </w:rPr>
              <w:t>Pasiūlymas atnaujintam T</w:t>
            </w:r>
            <w:r w:rsidR="00966D34" w:rsidRPr="00966D34">
              <w:rPr>
                <w:rFonts w:ascii="Calibri" w:hAnsi="Calibri" w:cs="Calibri"/>
                <w:bCs/>
                <w:spacing w:val="2"/>
                <w:sz w:val="24"/>
                <w:szCs w:val="24"/>
              </w:rPr>
              <w:t>iekėjų varžymuisi</w:t>
            </w:r>
            <w:r w:rsidR="00E75855" w:rsidRPr="00E75855">
              <w:rPr>
                <w:rFonts w:ascii="Calibri" w:hAnsi="Calibri" w:cs="Calibri"/>
                <w:bCs/>
                <w:spacing w:val="2"/>
                <w:sz w:val="24"/>
                <w:szCs w:val="24"/>
              </w:rPr>
              <w:t>“</w:t>
            </w:r>
            <w:r w:rsidR="00966D34">
              <w:rPr>
                <w:rFonts w:ascii="Calibri" w:hAnsi="Calibri" w:cs="Calibri"/>
                <w:bCs/>
                <w:spacing w:val="2"/>
                <w:sz w:val="24"/>
                <w:szCs w:val="24"/>
              </w:rPr>
              <w:t xml:space="preserve"> (toliau – Pasiūlymas)</w:t>
            </w:r>
            <w:r w:rsidR="00E75855" w:rsidRPr="00E75855">
              <w:rPr>
                <w:rFonts w:ascii="Calibri" w:hAnsi="Calibri" w:cs="Calibri"/>
                <w:bCs/>
                <w:spacing w:val="2"/>
                <w:sz w:val="24"/>
                <w:szCs w:val="24"/>
              </w:rPr>
              <w:t xml:space="preserve"> (jei Sutartis sudaryta vykdan</w:t>
            </w:r>
            <w:r w:rsidR="00E75855">
              <w:rPr>
                <w:rFonts w:ascii="Calibri" w:hAnsi="Calibri" w:cs="Calibri"/>
                <w:bCs/>
                <w:spacing w:val="2"/>
                <w:sz w:val="24"/>
                <w:szCs w:val="24"/>
              </w:rPr>
              <w:t>t atnaujintą Tiekėjų varžymąsi), įskaitant Prekių pardavimo, k</w:t>
            </w:r>
            <w:r w:rsidR="00EE1D5E" w:rsidRPr="000E41E8">
              <w:rPr>
                <w:rFonts w:ascii="Calibri" w:hAnsi="Calibri" w:cs="Calibri"/>
                <w:bCs/>
                <w:spacing w:val="2"/>
                <w:sz w:val="24"/>
                <w:szCs w:val="24"/>
              </w:rPr>
              <w:t xml:space="preserve">ortelių gamybos ir administravimo, dokumentų, kurių pagrįstai reikalauja </w:t>
            </w:r>
            <w:r w:rsidR="00EE1D5E">
              <w:rPr>
                <w:rFonts w:ascii="Calibri" w:hAnsi="Calibri" w:cs="Calibri"/>
                <w:bCs/>
                <w:spacing w:val="2"/>
                <w:sz w:val="24"/>
                <w:szCs w:val="24"/>
              </w:rPr>
              <w:t>Pirkėjas</w:t>
            </w:r>
            <w:r w:rsidR="00EE1D5E" w:rsidRPr="000E41E8">
              <w:rPr>
                <w:rFonts w:ascii="Calibri" w:hAnsi="Calibri" w:cs="Calibri"/>
                <w:bCs/>
                <w:spacing w:val="2"/>
                <w:sz w:val="24"/>
                <w:szCs w:val="24"/>
              </w:rPr>
              <w:t>, rengimo ir pateikimo išlaidas</w:t>
            </w:r>
            <w:r w:rsidR="00EE1D5E" w:rsidRPr="000E41E8">
              <w:rPr>
                <w:rStyle w:val="PagrindinistekstasDiagrama"/>
                <w:rFonts w:ascii="Calibri" w:hAnsi="Calibri" w:cs="Calibri"/>
                <w:sz w:val="24"/>
                <w:szCs w:val="24"/>
              </w:rPr>
              <w:t xml:space="preserve"> </w:t>
            </w:r>
            <w:r w:rsidR="00EE1D5E" w:rsidRPr="000E41E8">
              <w:rPr>
                <w:rStyle w:val="BodytextChar"/>
                <w:rFonts w:ascii="Calibri" w:eastAsiaTheme="minorEastAsia" w:hAnsi="Calibri" w:cs="Calibri"/>
                <w:sz w:val="24"/>
                <w:szCs w:val="24"/>
                <w:lang w:val="lt-LT"/>
              </w:rPr>
              <w:t xml:space="preserve">bei visas kitas išlaidas, reikalingas tinkamam </w:t>
            </w:r>
            <w:r w:rsidR="00E75855">
              <w:rPr>
                <w:rStyle w:val="BodytextChar"/>
                <w:rFonts w:ascii="Calibri" w:eastAsiaTheme="minorEastAsia" w:hAnsi="Calibri" w:cs="Calibri"/>
                <w:sz w:val="24"/>
                <w:szCs w:val="24"/>
                <w:lang w:val="lt-LT"/>
              </w:rPr>
              <w:t>S</w:t>
            </w:r>
            <w:r w:rsidR="00EE1D5E" w:rsidRPr="000E41E8">
              <w:rPr>
                <w:rStyle w:val="BodytextChar"/>
                <w:rFonts w:ascii="Calibri" w:eastAsiaTheme="minorEastAsia" w:hAnsi="Calibri" w:cs="Calibri"/>
                <w:sz w:val="24"/>
                <w:szCs w:val="24"/>
                <w:lang w:val="lt-LT"/>
              </w:rPr>
              <w:t>utarties vykdymui</w:t>
            </w:r>
            <w:r w:rsidR="00EE1D5E" w:rsidRPr="000E41E8">
              <w:rPr>
                <w:rFonts w:ascii="Calibri" w:hAnsi="Calibri" w:cs="Calibri"/>
                <w:bCs/>
                <w:spacing w:val="2"/>
                <w:sz w:val="24"/>
                <w:szCs w:val="24"/>
              </w:rPr>
              <w:t>, t. y.</w:t>
            </w:r>
            <w:r w:rsidR="00EE1D5E">
              <w:rPr>
                <w:rFonts w:ascii="Calibri" w:hAnsi="Calibri" w:cs="Calibri"/>
                <w:bCs/>
                <w:spacing w:val="2"/>
                <w:sz w:val="24"/>
                <w:szCs w:val="24"/>
              </w:rPr>
              <w:t>,</w:t>
            </w:r>
            <w:r w:rsidR="00EE1D5E" w:rsidRPr="000E41E8">
              <w:rPr>
                <w:rFonts w:ascii="Calibri" w:hAnsi="Calibri" w:cs="Calibri"/>
                <w:bCs/>
                <w:spacing w:val="2"/>
                <w:sz w:val="24"/>
                <w:szCs w:val="24"/>
              </w:rPr>
              <w:t xml:space="preserve"> Tiekėjo pasiūlytas antkainis / nuolaida Eur be PVM prie / nuo Kintamos Prekės įkainio dalies.</w:t>
            </w:r>
          </w:p>
          <w:p w14:paraId="02FD5B87" w14:textId="77777777" w:rsidR="00EE1D5E" w:rsidRDefault="00EE1D5E" w:rsidP="00D30A66">
            <w:pPr>
              <w:rPr>
                <w:rFonts w:asciiTheme="minorHAnsi" w:hAnsiTheme="minorHAnsi" w:cstheme="minorHAnsi"/>
              </w:rPr>
            </w:pPr>
          </w:p>
          <w:p w14:paraId="2CA927A7" w14:textId="4575882C" w:rsidR="00D30A66" w:rsidRPr="00727956" w:rsidRDefault="00546D39" w:rsidP="00982705">
            <w:pPr>
              <w:jc w:val="both"/>
              <w:rPr>
                <w:rFonts w:asciiTheme="minorHAnsi" w:hAnsiTheme="minorHAnsi" w:cstheme="minorHAnsi"/>
              </w:rPr>
            </w:pPr>
            <w:r>
              <w:rPr>
                <w:rFonts w:asciiTheme="minorHAnsi" w:hAnsiTheme="minorHAnsi" w:cstheme="minorHAnsi"/>
              </w:rPr>
              <w:t>5.1.3</w:t>
            </w:r>
            <w:r w:rsidR="00D30A66" w:rsidRPr="00727956">
              <w:rPr>
                <w:rFonts w:asciiTheme="minorHAnsi" w:hAnsiTheme="minorHAnsi" w:cstheme="minorHAnsi"/>
              </w:rPr>
              <w:t>. Prekių vieno litro pardavimo kaina (</w:t>
            </w:r>
            <w:proofErr w:type="spellStart"/>
            <w:r w:rsidR="00D30A66" w:rsidRPr="00727956">
              <w:rPr>
                <w:rFonts w:asciiTheme="minorHAnsi" w:hAnsiTheme="minorHAnsi" w:cstheme="minorHAnsi"/>
              </w:rPr>
              <w:t>Eur</w:t>
            </w:r>
            <w:proofErr w:type="spellEnd"/>
            <w:r w:rsidR="00D30A66" w:rsidRPr="00727956">
              <w:rPr>
                <w:rFonts w:asciiTheme="minorHAnsi" w:hAnsiTheme="minorHAnsi" w:cstheme="minorHAnsi"/>
              </w:rPr>
              <w:t>/l) nustatoma Prekės įsigijimo dieną ir apskaičiuojama pagal formulę:</w:t>
            </w:r>
          </w:p>
          <w:p w14:paraId="70630ECD" w14:textId="2CD6A8C3" w:rsidR="00D30A66" w:rsidRPr="00727956" w:rsidRDefault="00D30A66" w:rsidP="00D30A66">
            <w:pPr>
              <w:rPr>
                <w:rFonts w:asciiTheme="minorHAnsi" w:hAnsiTheme="minorHAnsi" w:cstheme="minorHAnsi"/>
                <w:b/>
              </w:rPr>
            </w:pPr>
            <w:r w:rsidRPr="00727956">
              <w:rPr>
                <w:rFonts w:asciiTheme="minorHAnsi" w:hAnsiTheme="minorHAnsi" w:cstheme="minorHAnsi"/>
                <w:b/>
              </w:rPr>
              <w:t>D= (B</w:t>
            </w:r>
            <w:r w:rsidR="003D3903" w:rsidRPr="00727956">
              <w:rPr>
                <w:rFonts w:asciiTheme="minorHAnsi" w:hAnsiTheme="minorHAnsi" w:cstheme="minorHAnsi"/>
                <w:b/>
              </w:rPr>
              <w:t xml:space="preserve"> </w:t>
            </w:r>
            <w:r w:rsidRPr="00727956">
              <w:rPr>
                <w:rFonts w:asciiTheme="minorHAnsi" w:hAnsiTheme="minorHAnsi" w:cstheme="minorHAnsi"/>
                <w:b/>
              </w:rPr>
              <w:t xml:space="preserve"> ± ∆</w:t>
            </w:r>
            <w:r w:rsidRPr="00727956">
              <w:rPr>
                <w:rFonts w:asciiTheme="minorHAnsi" w:hAnsiTheme="minorHAnsi" w:cstheme="minorHAnsi"/>
                <w:b/>
                <w:vertAlign w:val="subscript"/>
              </w:rPr>
              <w:t>parda</w:t>
            </w:r>
            <w:r w:rsidRPr="00727956">
              <w:rPr>
                <w:rFonts w:asciiTheme="minorHAnsi" w:hAnsiTheme="minorHAnsi" w:cstheme="minorHAnsi"/>
                <w:b/>
              </w:rPr>
              <w:t>)</w:t>
            </w:r>
            <w:r w:rsidR="0003423B">
              <w:rPr>
                <w:rFonts w:asciiTheme="minorHAnsi" w:hAnsiTheme="minorHAnsi" w:cstheme="minorHAnsi"/>
                <w:b/>
              </w:rPr>
              <w:t>/1 000</w:t>
            </w:r>
            <w:r w:rsidRPr="00727956">
              <w:rPr>
                <w:rFonts w:asciiTheme="minorHAnsi" w:hAnsiTheme="minorHAnsi" w:cstheme="minorHAnsi"/>
                <w:b/>
                <w:bCs/>
              </w:rPr>
              <w:t xml:space="preserve"> x 1,21</w:t>
            </w:r>
          </w:p>
          <w:p w14:paraId="233BC636" w14:textId="77777777" w:rsidR="00D30A66" w:rsidRPr="00727956" w:rsidRDefault="00D30A66" w:rsidP="00D30A66">
            <w:pPr>
              <w:rPr>
                <w:rFonts w:asciiTheme="minorHAnsi" w:hAnsiTheme="minorHAnsi" w:cstheme="minorHAnsi"/>
              </w:rPr>
            </w:pPr>
          </w:p>
          <w:p w14:paraId="472FC348" w14:textId="2D81D671" w:rsidR="00D30A66" w:rsidRPr="00727956" w:rsidRDefault="00D30A66" w:rsidP="00D30A66">
            <w:pPr>
              <w:rPr>
                <w:rFonts w:asciiTheme="minorHAnsi" w:hAnsiTheme="minorHAnsi" w:cstheme="minorHAnsi"/>
              </w:rPr>
            </w:pPr>
            <w:r w:rsidRPr="00727956">
              <w:rPr>
                <w:rFonts w:asciiTheme="minorHAnsi" w:hAnsiTheme="minorHAnsi" w:cstheme="minorHAnsi"/>
                <w:b/>
              </w:rPr>
              <w:t xml:space="preserve">D – </w:t>
            </w:r>
            <w:r w:rsidRPr="00727956">
              <w:rPr>
                <w:rFonts w:asciiTheme="minorHAnsi" w:hAnsiTheme="minorHAnsi" w:cstheme="minorHAnsi"/>
              </w:rPr>
              <w:t xml:space="preserve">degalų </w:t>
            </w:r>
            <w:r w:rsidRPr="0003423B">
              <w:rPr>
                <w:rFonts w:asciiTheme="minorHAnsi" w:hAnsiTheme="minorHAnsi" w:cstheme="minorHAnsi"/>
              </w:rPr>
              <w:t>(</w:t>
            </w:r>
            <w:r w:rsidR="003753CE" w:rsidRPr="0003423B">
              <w:rPr>
                <w:rFonts w:asciiTheme="minorHAnsi" w:hAnsiTheme="minorHAnsi" w:cstheme="minorHAnsi"/>
              </w:rPr>
              <w:t>A-95</w:t>
            </w:r>
            <w:r w:rsidRPr="0003423B">
              <w:rPr>
                <w:rFonts w:asciiTheme="minorHAnsi" w:hAnsiTheme="minorHAnsi" w:cstheme="minorHAnsi"/>
              </w:rPr>
              <w:t xml:space="preserve"> benzino</w:t>
            </w:r>
            <w:r w:rsidR="003753CE" w:rsidRPr="0003423B">
              <w:rPr>
                <w:rFonts w:asciiTheme="minorHAnsi" w:hAnsiTheme="minorHAnsi" w:cstheme="minorHAnsi"/>
              </w:rPr>
              <w:t xml:space="preserve"> / dyzelinio kuro</w:t>
            </w:r>
            <w:r w:rsidRPr="0003423B">
              <w:rPr>
                <w:rFonts w:asciiTheme="minorHAnsi" w:hAnsiTheme="minorHAnsi" w:cstheme="minorHAnsi"/>
              </w:rPr>
              <w:t xml:space="preserve">) </w:t>
            </w:r>
            <w:r w:rsidRPr="00727956">
              <w:rPr>
                <w:rFonts w:asciiTheme="minorHAnsi" w:hAnsiTheme="minorHAnsi" w:cstheme="minorHAnsi"/>
              </w:rPr>
              <w:t>1 (vieno) litro kaina</w:t>
            </w:r>
            <w:r w:rsidR="0003423B">
              <w:rPr>
                <w:rFonts w:asciiTheme="minorHAnsi" w:hAnsiTheme="minorHAnsi" w:cstheme="minorHAnsi"/>
              </w:rPr>
              <w:t xml:space="preserve"> (</w:t>
            </w:r>
            <w:proofErr w:type="spellStart"/>
            <w:r w:rsidR="0003423B">
              <w:rPr>
                <w:rFonts w:asciiTheme="minorHAnsi" w:hAnsiTheme="minorHAnsi" w:cstheme="minorHAnsi"/>
              </w:rPr>
              <w:t>Eur</w:t>
            </w:r>
            <w:proofErr w:type="spellEnd"/>
            <w:r w:rsidR="0003423B">
              <w:rPr>
                <w:rFonts w:asciiTheme="minorHAnsi" w:hAnsiTheme="minorHAnsi" w:cstheme="minorHAnsi"/>
              </w:rPr>
              <w:t>/ l) (su akcizu ir su PVM).</w:t>
            </w:r>
          </w:p>
          <w:p w14:paraId="0E638DCE" w14:textId="77777777" w:rsidR="00D30A66" w:rsidRPr="00727956" w:rsidRDefault="00D30A66" w:rsidP="00D30A66">
            <w:pPr>
              <w:rPr>
                <w:rFonts w:asciiTheme="minorHAnsi" w:hAnsiTheme="minorHAnsi" w:cstheme="minorHAnsi"/>
              </w:rPr>
            </w:pPr>
          </w:p>
          <w:p w14:paraId="1C43D9DA" w14:textId="0E5F69CD" w:rsidR="00D30A66" w:rsidRPr="00727956" w:rsidRDefault="00D30A66" w:rsidP="00D30A66">
            <w:pPr>
              <w:rPr>
                <w:rFonts w:asciiTheme="minorHAnsi" w:hAnsiTheme="minorHAnsi" w:cstheme="minorHAnsi"/>
              </w:rPr>
            </w:pPr>
            <w:r w:rsidRPr="00727956">
              <w:rPr>
                <w:rFonts w:asciiTheme="minorHAnsi" w:hAnsiTheme="minorHAnsi" w:cstheme="minorHAnsi"/>
                <w:b/>
              </w:rPr>
              <w:t>B</w:t>
            </w:r>
            <w:r w:rsidRPr="00727956">
              <w:rPr>
                <w:rFonts w:asciiTheme="minorHAnsi" w:hAnsiTheme="minorHAnsi" w:cstheme="minorHAnsi"/>
              </w:rPr>
              <w:t xml:space="preserve"> – </w:t>
            </w:r>
            <w:r w:rsidR="0003423B" w:rsidRPr="0003423B">
              <w:rPr>
                <w:rFonts w:asciiTheme="minorHAnsi" w:hAnsiTheme="minorHAnsi" w:cstheme="minorHAnsi"/>
              </w:rPr>
              <w:t>Kintama Prekės įkainio dalis</w:t>
            </w:r>
            <w:r w:rsidRPr="00727956">
              <w:rPr>
                <w:rFonts w:asciiTheme="minorHAnsi" w:hAnsiTheme="minorHAnsi" w:cstheme="minorHAnsi"/>
              </w:rPr>
              <w:t xml:space="preserve">. </w:t>
            </w:r>
          </w:p>
          <w:p w14:paraId="2D1B7B93" w14:textId="77777777" w:rsidR="00D30A66" w:rsidRPr="00727956" w:rsidRDefault="00D30A66" w:rsidP="00D30A66">
            <w:pPr>
              <w:rPr>
                <w:rFonts w:asciiTheme="minorHAnsi" w:hAnsiTheme="minorHAnsi" w:cstheme="minorHAnsi"/>
              </w:rPr>
            </w:pPr>
          </w:p>
          <w:p w14:paraId="12609078" w14:textId="292093E8" w:rsidR="00D30A66" w:rsidRPr="00727956" w:rsidRDefault="00D30A66" w:rsidP="0003423B">
            <w:pPr>
              <w:jc w:val="both"/>
              <w:rPr>
                <w:rFonts w:asciiTheme="minorHAnsi" w:hAnsiTheme="minorHAnsi" w:cstheme="minorHAnsi"/>
              </w:rPr>
            </w:pPr>
            <w:proofErr w:type="spellStart"/>
            <w:r w:rsidRPr="00727956">
              <w:rPr>
                <w:rFonts w:asciiTheme="minorHAnsi" w:hAnsiTheme="minorHAnsi" w:cstheme="minorHAnsi"/>
                <w:b/>
              </w:rPr>
              <w:t>Δ</w:t>
            </w:r>
            <w:r w:rsidRPr="00727956">
              <w:rPr>
                <w:rFonts w:asciiTheme="minorHAnsi" w:hAnsiTheme="minorHAnsi" w:cstheme="minorHAnsi"/>
                <w:b/>
                <w:vertAlign w:val="subscript"/>
              </w:rPr>
              <w:t>parda</w:t>
            </w:r>
            <w:proofErr w:type="spellEnd"/>
            <w:r w:rsidRPr="00727956">
              <w:rPr>
                <w:rFonts w:asciiTheme="minorHAnsi" w:hAnsiTheme="minorHAnsi" w:cstheme="minorHAnsi"/>
                <w:b/>
                <w:vertAlign w:val="subscript"/>
              </w:rPr>
              <w:t xml:space="preserve"> </w:t>
            </w:r>
            <w:r w:rsidR="0003423B" w:rsidRPr="0003423B">
              <w:rPr>
                <w:rFonts w:asciiTheme="minorHAnsi" w:hAnsiTheme="minorHAnsi" w:cstheme="minorHAnsi"/>
              </w:rPr>
              <w:t>–</w:t>
            </w:r>
            <w:r w:rsidRPr="00727956">
              <w:rPr>
                <w:rFonts w:asciiTheme="minorHAnsi" w:hAnsiTheme="minorHAnsi" w:cstheme="minorHAnsi"/>
                <w:b/>
              </w:rPr>
              <w:t xml:space="preserve"> </w:t>
            </w:r>
            <w:r w:rsidR="0003423B" w:rsidRPr="0003423B">
              <w:rPr>
                <w:rFonts w:asciiTheme="minorHAnsi" w:hAnsiTheme="minorHAnsi" w:cstheme="minorHAnsi"/>
                <w:bCs/>
              </w:rPr>
              <w:t>Prekės antkainis / nuolaida</w:t>
            </w:r>
            <w:r w:rsidRPr="00727956">
              <w:rPr>
                <w:rFonts w:asciiTheme="minorHAnsi" w:hAnsiTheme="minorHAnsi" w:cstheme="minorHAnsi"/>
                <w:bCs/>
              </w:rPr>
              <w:t xml:space="preserve">. </w:t>
            </w:r>
            <w:r w:rsidRPr="00727956">
              <w:rPr>
                <w:rFonts w:asciiTheme="minorHAnsi" w:hAnsiTheme="minorHAnsi" w:cstheme="minorHAnsi"/>
              </w:rPr>
              <w:t xml:space="preserve">Nuolaida formulėje </w:t>
            </w:r>
            <w:r w:rsidR="009F7E96">
              <w:rPr>
                <w:rFonts w:asciiTheme="minorHAnsi" w:hAnsiTheme="minorHAnsi" w:cstheme="minorHAnsi"/>
              </w:rPr>
              <w:t>nurodoma</w:t>
            </w:r>
            <w:r w:rsidRPr="00727956">
              <w:rPr>
                <w:rFonts w:asciiTheme="minorHAnsi" w:hAnsiTheme="minorHAnsi" w:cstheme="minorHAnsi"/>
              </w:rPr>
              <w:t xml:space="preserve"> su </w:t>
            </w:r>
            <w:r w:rsidR="009F7E96">
              <w:rPr>
                <w:rFonts w:asciiTheme="minorHAnsi" w:hAnsiTheme="minorHAnsi" w:cstheme="minorHAnsi"/>
              </w:rPr>
              <w:t>minuso</w:t>
            </w:r>
            <w:r w:rsidRPr="00727956">
              <w:rPr>
                <w:rFonts w:asciiTheme="minorHAnsi" w:hAnsiTheme="minorHAnsi" w:cstheme="minorHAnsi"/>
              </w:rPr>
              <w:t xml:space="preserve"> ženklu. </w:t>
            </w:r>
          </w:p>
          <w:p w14:paraId="1D930BCF" w14:textId="77777777" w:rsidR="00D30A66" w:rsidRPr="00727956" w:rsidRDefault="00D30A66" w:rsidP="00D30A66">
            <w:pPr>
              <w:rPr>
                <w:rFonts w:asciiTheme="minorHAnsi" w:hAnsiTheme="minorHAnsi" w:cstheme="minorHAnsi"/>
              </w:rPr>
            </w:pPr>
          </w:p>
          <w:p w14:paraId="2D38D13A" w14:textId="77777777" w:rsidR="00D30A66" w:rsidRPr="00727956" w:rsidRDefault="00D30A66" w:rsidP="0003423B">
            <w:pPr>
              <w:jc w:val="both"/>
              <w:rPr>
                <w:rFonts w:asciiTheme="minorHAnsi" w:hAnsiTheme="minorHAnsi" w:cstheme="minorHAnsi"/>
              </w:rPr>
            </w:pPr>
            <w:r w:rsidRPr="00727956">
              <w:rPr>
                <w:rFonts w:asciiTheme="minorHAnsi" w:hAnsiTheme="minorHAnsi" w:cstheme="minorHAnsi"/>
                <w:b/>
              </w:rPr>
              <w:t xml:space="preserve">1,21 – </w:t>
            </w:r>
            <w:r w:rsidRPr="00727956">
              <w:rPr>
                <w:rFonts w:asciiTheme="minorHAnsi" w:hAnsiTheme="minorHAnsi" w:cstheme="minorHAnsi"/>
              </w:rPr>
              <w:t>koeficientas, taikant</w:t>
            </w:r>
            <w:r w:rsidRPr="00727956">
              <w:rPr>
                <w:rFonts w:asciiTheme="minorHAnsi" w:hAnsiTheme="minorHAnsi" w:cstheme="minorHAnsi"/>
                <w:b/>
              </w:rPr>
              <w:t xml:space="preserve"> 21 procento </w:t>
            </w:r>
            <w:r w:rsidRPr="00727956">
              <w:rPr>
                <w:rFonts w:asciiTheme="minorHAnsi" w:hAnsiTheme="minorHAnsi" w:cstheme="minorHAnsi"/>
              </w:rPr>
              <w:t>PVM mokestį (jei teisės aktų nustatyta tvarka yra taikomas).</w:t>
            </w:r>
            <w:r w:rsidRPr="00727956">
              <w:rPr>
                <w:rFonts w:asciiTheme="minorHAnsi" w:hAnsiTheme="minorHAnsi" w:cstheme="minorHAnsi"/>
                <w:b/>
              </w:rPr>
              <w:t xml:space="preserve"> </w:t>
            </w:r>
            <w:r w:rsidRPr="00727956">
              <w:rPr>
                <w:rFonts w:asciiTheme="minorHAnsi" w:hAnsiTheme="minorHAnsi" w:cstheme="minorHAnsi"/>
              </w:rPr>
              <w:t>Jei PVM mokesčio dydis Sutarties galiojimo laikotarpiu, teisės aktų nustatyta tvarka bus pakeistas (sumažintas ar padidintas), proporcingai bus pakeistas formulėje nustatytas PVM mokesčio dydis.</w:t>
            </w:r>
          </w:p>
          <w:p w14:paraId="77BF6D6B" w14:textId="77777777" w:rsidR="00D30A66" w:rsidRPr="00727956" w:rsidRDefault="00D30A66" w:rsidP="00D30A66">
            <w:pPr>
              <w:rPr>
                <w:rFonts w:asciiTheme="minorHAnsi" w:hAnsiTheme="minorHAnsi" w:cstheme="minorHAnsi"/>
              </w:rPr>
            </w:pPr>
          </w:p>
          <w:p w14:paraId="6306B223" w14:textId="4FEB7C07" w:rsidR="00D30A66" w:rsidRPr="00727956" w:rsidRDefault="00546D39" w:rsidP="000E146F">
            <w:pPr>
              <w:jc w:val="both"/>
              <w:rPr>
                <w:rFonts w:asciiTheme="minorHAnsi" w:hAnsiTheme="minorHAnsi" w:cstheme="minorHAnsi"/>
                <w:color w:val="4472C4"/>
                <w:kern w:val="2"/>
              </w:rPr>
            </w:pPr>
            <w:r>
              <w:rPr>
                <w:rFonts w:asciiTheme="minorHAnsi" w:hAnsiTheme="minorHAnsi" w:cstheme="minorHAnsi"/>
              </w:rPr>
              <w:t>5.1.4. J</w:t>
            </w:r>
            <w:r w:rsidR="000E146F" w:rsidRPr="000E146F">
              <w:rPr>
                <w:rFonts w:asciiTheme="minorHAnsi" w:hAnsiTheme="minorHAnsi" w:cstheme="minorHAnsi"/>
              </w:rPr>
              <w:t xml:space="preserve">ei Lietuvoje naftos produktus gaminanti įmonė viešai neskelbia ir Tiekėjui neteikia kainų protokolų, taikomas paskutinio paskelbto / pateikto protokolo bazinis įkainis. Jei protokolai neskelbiami / neteikiami ilgiau nei 5 dienas, praėjus šiam laikui, Prekių įkainis apskaičiuojamas iš degalinėje Prekių pirkimo momentu skelbtos kainos atėmus 0,05 </w:t>
            </w:r>
            <w:proofErr w:type="spellStart"/>
            <w:r w:rsidR="000E146F" w:rsidRPr="000E146F">
              <w:rPr>
                <w:rFonts w:asciiTheme="minorHAnsi" w:hAnsiTheme="minorHAnsi" w:cstheme="minorHAnsi"/>
              </w:rPr>
              <w:t>Eur</w:t>
            </w:r>
            <w:proofErr w:type="spellEnd"/>
            <w:r w:rsidR="000E146F" w:rsidRPr="000E146F">
              <w:rPr>
                <w:rFonts w:asciiTheme="minorHAnsi" w:hAnsiTheme="minorHAnsi" w:cstheme="minorHAnsi"/>
              </w:rPr>
              <w:t>.</w:t>
            </w:r>
          </w:p>
        </w:tc>
      </w:tr>
      <w:tr w:rsidR="00D30A66" w:rsidRPr="00727956" w14:paraId="751F3470" w14:textId="77777777" w:rsidTr="001F0D95">
        <w:trPr>
          <w:trHeight w:val="60"/>
        </w:trPr>
        <w:tc>
          <w:tcPr>
            <w:tcW w:w="2704" w:type="dxa"/>
            <w:gridSpan w:val="2"/>
          </w:tcPr>
          <w:p w14:paraId="22DC08EC" w14:textId="4CE4550F"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lastRenderedPageBreak/>
              <w:t xml:space="preserve">5.2. </w:t>
            </w:r>
            <w:r w:rsidR="008B0FDA">
              <w:rPr>
                <w:b/>
                <w:bCs/>
                <w:kern w:val="2"/>
                <w:szCs w:val="24"/>
              </w:rPr>
              <w:t xml:space="preserve">Pradinės Sutarties vertė ir Sutarties kaina, kai taikoma </w:t>
            </w:r>
            <w:r w:rsidR="008B0FDA">
              <w:rPr>
                <w:b/>
                <w:bCs/>
                <w:kern w:val="2"/>
                <w:szCs w:val="24"/>
                <w:u w:val="single"/>
              </w:rPr>
              <w:t>kintamo įkainio</w:t>
            </w:r>
            <w:r w:rsidR="008B0FDA">
              <w:rPr>
                <w:b/>
                <w:bCs/>
                <w:kern w:val="2"/>
                <w:szCs w:val="24"/>
              </w:rPr>
              <w:t xml:space="preserve"> kainodara</w:t>
            </w:r>
            <w:r w:rsidR="008B0FDA" w:rsidRPr="00727956">
              <w:rPr>
                <w:rFonts w:asciiTheme="minorHAnsi" w:hAnsiTheme="minorHAnsi" w:cstheme="minorHAnsi"/>
                <w:b/>
                <w:bCs/>
                <w:kern w:val="2"/>
                <w:szCs w:val="24"/>
              </w:rPr>
              <w:t xml:space="preserve"> </w:t>
            </w:r>
          </w:p>
        </w:tc>
        <w:tc>
          <w:tcPr>
            <w:tcW w:w="6831" w:type="dxa"/>
            <w:gridSpan w:val="2"/>
          </w:tcPr>
          <w:p w14:paraId="23F8DAE7" w14:textId="77777777" w:rsidR="004A0317" w:rsidRPr="004A0317" w:rsidRDefault="004A0317" w:rsidP="004A0317">
            <w:pPr>
              <w:rPr>
                <w:rFonts w:asciiTheme="minorHAnsi" w:hAnsiTheme="minorHAnsi" w:cstheme="minorHAnsi"/>
                <w:kern w:val="2"/>
                <w:szCs w:val="24"/>
              </w:rPr>
            </w:pPr>
            <w:r w:rsidRPr="004A0317">
              <w:rPr>
                <w:rFonts w:asciiTheme="minorHAnsi" w:hAnsiTheme="minorHAnsi" w:cstheme="minorHAnsi"/>
                <w:kern w:val="2"/>
                <w:szCs w:val="24"/>
              </w:rPr>
              <w:t xml:space="preserve">Pradinės Sutarties vertė yra </w:t>
            </w:r>
            <w:r w:rsidRPr="004A0317">
              <w:rPr>
                <w:rFonts w:asciiTheme="minorHAnsi" w:hAnsiTheme="minorHAnsi" w:cstheme="minorHAnsi"/>
                <w:color w:val="4472C4"/>
                <w:kern w:val="2"/>
                <w:szCs w:val="24"/>
              </w:rPr>
              <w:t>(nurodyti sumą skaičiais)</w:t>
            </w:r>
            <w:r w:rsidRPr="004A0317">
              <w:rPr>
                <w:rFonts w:asciiTheme="minorHAnsi" w:hAnsiTheme="minorHAnsi" w:cstheme="minorHAnsi"/>
                <w:kern w:val="2"/>
                <w:szCs w:val="24"/>
              </w:rPr>
              <w:t xml:space="preserve"> </w:t>
            </w:r>
            <w:proofErr w:type="spellStart"/>
            <w:r w:rsidRPr="004A0317">
              <w:rPr>
                <w:rFonts w:asciiTheme="minorHAnsi" w:hAnsiTheme="minorHAnsi" w:cstheme="minorHAnsi"/>
                <w:kern w:val="2"/>
                <w:szCs w:val="24"/>
              </w:rPr>
              <w:t>Eur</w:t>
            </w:r>
            <w:proofErr w:type="spellEnd"/>
            <w:r w:rsidRPr="004A0317">
              <w:rPr>
                <w:rFonts w:asciiTheme="minorHAnsi" w:hAnsiTheme="minorHAnsi" w:cstheme="minorHAnsi"/>
                <w:kern w:val="2"/>
                <w:szCs w:val="24"/>
              </w:rPr>
              <w:t xml:space="preserve">, </w:t>
            </w:r>
            <w:r w:rsidRPr="004A0317">
              <w:rPr>
                <w:rFonts w:asciiTheme="minorHAnsi" w:hAnsiTheme="minorHAnsi" w:cstheme="minorHAnsi"/>
                <w:color w:val="4472C4"/>
                <w:kern w:val="2"/>
                <w:szCs w:val="24"/>
              </w:rPr>
              <w:t>(nurodyti sumą žodžiais)</w:t>
            </w:r>
            <w:r w:rsidRPr="004A0317">
              <w:rPr>
                <w:rFonts w:asciiTheme="minorHAnsi" w:hAnsiTheme="minorHAnsi" w:cstheme="minorHAnsi"/>
                <w:kern w:val="2"/>
                <w:szCs w:val="24"/>
              </w:rPr>
              <w:t xml:space="preserve"> be PVM. </w:t>
            </w:r>
          </w:p>
          <w:p w14:paraId="1CF2A018" w14:textId="77777777" w:rsidR="004A0317" w:rsidRPr="004A0317" w:rsidRDefault="004A0317" w:rsidP="004A0317">
            <w:pPr>
              <w:rPr>
                <w:rFonts w:asciiTheme="minorHAnsi" w:hAnsiTheme="minorHAnsi" w:cstheme="minorHAnsi"/>
                <w:kern w:val="2"/>
                <w:szCs w:val="24"/>
              </w:rPr>
            </w:pPr>
            <w:r w:rsidRPr="004A0317">
              <w:rPr>
                <w:rFonts w:asciiTheme="minorHAnsi" w:hAnsiTheme="minorHAnsi" w:cstheme="minorHAnsi"/>
                <w:kern w:val="2"/>
                <w:szCs w:val="24"/>
              </w:rPr>
              <w:t xml:space="preserve">PVM sudaro </w:t>
            </w:r>
            <w:r w:rsidRPr="004A0317">
              <w:rPr>
                <w:rFonts w:asciiTheme="minorHAnsi" w:hAnsiTheme="minorHAnsi" w:cstheme="minorHAnsi"/>
                <w:color w:val="4472C4"/>
                <w:kern w:val="2"/>
                <w:szCs w:val="24"/>
              </w:rPr>
              <w:t>(nurodyti sumą skaičiais)</w:t>
            </w:r>
            <w:r w:rsidRPr="004A0317">
              <w:rPr>
                <w:rFonts w:asciiTheme="minorHAnsi" w:hAnsiTheme="minorHAnsi" w:cstheme="minorHAnsi"/>
                <w:kern w:val="2"/>
                <w:szCs w:val="24"/>
              </w:rPr>
              <w:t xml:space="preserve"> </w:t>
            </w:r>
            <w:proofErr w:type="spellStart"/>
            <w:r w:rsidRPr="004A0317">
              <w:rPr>
                <w:rFonts w:asciiTheme="minorHAnsi" w:hAnsiTheme="minorHAnsi" w:cstheme="minorHAnsi"/>
                <w:kern w:val="2"/>
                <w:szCs w:val="24"/>
              </w:rPr>
              <w:t>Eur</w:t>
            </w:r>
            <w:proofErr w:type="spellEnd"/>
            <w:r w:rsidRPr="004A0317">
              <w:rPr>
                <w:rFonts w:asciiTheme="minorHAnsi" w:hAnsiTheme="minorHAnsi" w:cstheme="minorHAnsi"/>
                <w:kern w:val="2"/>
                <w:szCs w:val="24"/>
              </w:rPr>
              <w:t xml:space="preserve">, </w:t>
            </w:r>
            <w:r w:rsidRPr="004A0317">
              <w:rPr>
                <w:rFonts w:asciiTheme="minorHAnsi" w:hAnsiTheme="minorHAnsi" w:cstheme="minorHAnsi"/>
                <w:color w:val="4472C4"/>
                <w:kern w:val="2"/>
                <w:szCs w:val="24"/>
              </w:rPr>
              <w:t>(nurodyti sumą žodžiais)</w:t>
            </w:r>
            <w:r w:rsidRPr="004A0317">
              <w:rPr>
                <w:rFonts w:asciiTheme="minorHAnsi" w:hAnsiTheme="minorHAnsi" w:cstheme="minorHAnsi"/>
                <w:kern w:val="2"/>
                <w:szCs w:val="24"/>
              </w:rPr>
              <w:t>.</w:t>
            </w:r>
          </w:p>
          <w:p w14:paraId="22F479D5" w14:textId="77777777" w:rsidR="004A0317" w:rsidRPr="004A0317" w:rsidRDefault="004A0317" w:rsidP="004A0317">
            <w:pPr>
              <w:jc w:val="both"/>
              <w:rPr>
                <w:rFonts w:asciiTheme="minorHAnsi" w:hAnsiTheme="minorHAnsi" w:cstheme="minorHAnsi"/>
                <w:kern w:val="2"/>
                <w:szCs w:val="24"/>
              </w:rPr>
            </w:pPr>
            <w:r w:rsidRPr="004A0317">
              <w:rPr>
                <w:rFonts w:asciiTheme="minorHAnsi" w:hAnsiTheme="minorHAnsi" w:cstheme="minorHAnsi"/>
                <w:kern w:val="2"/>
                <w:szCs w:val="24"/>
              </w:rPr>
              <w:t xml:space="preserve">Sutarties kaina yra </w:t>
            </w:r>
            <w:r w:rsidRPr="004A0317">
              <w:rPr>
                <w:rFonts w:asciiTheme="minorHAnsi" w:hAnsiTheme="minorHAnsi" w:cstheme="minorHAnsi"/>
                <w:color w:val="4472C4"/>
                <w:kern w:val="2"/>
                <w:szCs w:val="24"/>
              </w:rPr>
              <w:t>(nurodyti sumą skaičiais)</w:t>
            </w:r>
            <w:r w:rsidRPr="004A0317">
              <w:rPr>
                <w:rFonts w:asciiTheme="minorHAnsi" w:hAnsiTheme="minorHAnsi" w:cstheme="minorHAnsi"/>
                <w:kern w:val="2"/>
                <w:szCs w:val="24"/>
              </w:rPr>
              <w:t xml:space="preserve"> </w:t>
            </w:r>
            <w:proofErr w:type="spellStart"/>
            <w:r w:rsidRPr="004A0317">
              <w:rPr>
                <w:rFonts w:asciiTheme="minorHAnsi" w:hAnsiTheme="minorHAnsi" w:cstheme="minorHAnsi"/>
                <w:kern w:val="2"/>
                <w:szCs w:val="24"/>
              </w:rPr>
              <w:t>Eur</w:t>
            </w:r>
            <w:proofErr w:type="spellEnd"/>
            <w:r w:rsidRPr="004A0317">
              <w:rPr>
                <w:rFonts w:asciiTheme="minorHAnsi" w:hAnsiTheme="minorHAnsi" w:cstheme="minorHAnsi"/>
                <w:kern w:val="2"/>
                <w:szCs w:val="24"/>
              </w:rPr>
              <w:t xml:space="preserve">, </w:t>
            </w:r>
            <w:r w:rsidRPr="004A0317">
              <w:rPr>
                <w:rFonts w:asciiTheme="minorHAnsi" w:hAnsiTheme="minorHAnsi" w:cstheme="minorHAnsi"/>
                <w:color w:val="4472C4"/>
                <w:kern w:val="2"/>
                <w:szCs w:val="24"/>
              </w:rPr>
              <w:t>(nurodyti sumą žodžiais)</w:t>
            </w:r>
            <w:r w:rsidRPr="004A0317">
              <w:rPr>
                <w:rFonts w:asciiTheme="minorHAnsi" w:hAnsiTheme="minorHAnsi" w:cstheme="minorHAnsi"/>
                <w:kern w:val="2"/>
                <w:szCs w:val="24"/>
              </w:rPr>
              <w:t xml:space="preserve"> </w:t>
            </w:r>
            <w:proofErr w:type="spellStart"/>
            <w:r w:rsidRPr="004A0317">
              <w:rPr>
                <w:rFonts w:asciiTheme="minorHAnsi" w:hAnsiTheme="minorHAnsi" w:cstheme="minorHAnsi"/>
                <w:kern w:val="2"/>
                <w:szCs w:val="24"/>
              </w:rPr>
              <w:t>Eur</w:t>
            </w:r>
            <w:proofErr w:type="spellEnd"/>
            <w:r w:rsidRPr="004A0317">
              <w:rPr>
                <w:rFonts w:asciiTheme="minorHAnsi" w:hAnsiTheme="minorHAnsi" w:cstheme="minorHAnsi"/>
                <w:kern w:val="2"/>
                <w:szCs w:val="24"/>
              </w:rPr>
              <w:t xml:space="preserve"> su PVM.</w:t>
            </w:r>
          </w:p>
          <w:p w14:paraId="512999F9" w14:textId="6F330790" w:rsidR="00D30A66" w:rsidRDefault="00D30A66" w:rsidP="00D30A66">
            <w:pPr>
              <w:jc w:val="both"/>
              <w:rPr>
                <w:rFonts w:asciiTheme="minorHAnsi" w:hAnsiTheme="minorHAnsi" w:cstheme="minorHAnsi"/>
                <w:kern w:val="2"/>
                <w:szCs w:val="24"/>
              </w:rPr>
            </w:pPr>
          </w:p>
          <w:p w14:paraId="13B61A6C" w14:textId="3D013436" w:rsidR="0019755F" w:rsidRPr="004A0317" w:rsidRDefault="0022539B" w:rsidP="00D30A66">
            <w:pPr>
              <w:jc w:val="both"/>
              <w:rPr>
                <w:rFonts w:asciiTheme="minorHAnsi" w:hAnsiTheme="minorHAnsi" w:cstheme="minorHAnsi"/>
                <w:kern w:val="2"/>
                <w:szCs w:val="24"/>
              </w:rPr>
            </w:pPr>
            <w:r w:rsidRPr="0022539B">
              <w:rPr>
                <w:rFonts w:asciiTheme="minorHAnsi" w:hAnsiTheme="minorHAnsi" w:cstheme="minorHAnsi"/>
                <w:kern w:val="2"/>
                <w:szCs w:val="24"/>
              </w:rPr>
              <w:t xml:space="preserve">Šioje Sutartyje </w:t>
            </w:r>
            <w:r w:rsidR="00C03458" w:rsidRPr="00966D34">
              <w:rPr>
                <w:rFonts w:asciiTheme="minorHAnsi" w:hAnsiTheme="minorHAnsi" w:cstheme="minorHAnsi"/>
                <w:kern w:val="2"/>
                <w:szCs w:val="24"/>
              </w:rPr>
              <w:t>Pradinės sutarties vertė – preliminarus numatomų įsigyti Prekių kiekis,</w:t>
            </w:r>
            <w:r>
              <w:rPr>
                <w:rFonts w:asciiTheme="minorHAnsi" w:hAnsiTheme="minorHAnsi" w:cstheme="minorHAnsi"/>
                <w:kern w:val="2"/>
                <w:szCs w:val="24"/>
              </w:rPr>
              <w:t xml:space="preserve"> </w:t>
            </w:r>
            <w:r w:rsidR="00546D39" w:rsidRPr="00546D39">
              <w:rPr>
                <w:rFonts w:asciiTheme="minorHAnsi" w:hAnsiTheme="minorHAnsi" w:cstheme="minorHAnsi"/>
                <w:kern w:val="2"/>
                <w:szCs w:val="24"/>
              </w:rPr>
              <w:t>nurodytas Sutarties priede Nr. [4]</w:t>
            </w:r>
            <w:r w:rsidR="00546D39">
              <w:rPr>
                <w:rFonts w:asciiTheme="minorHAnsi" w:hAnsiTheme="minorHAnsi" w:cstheme="minorHAnsi"/>
                <w:color w:val="FF0000"/>
                <w:kern w:val="2"/>
                <w:szCs w:val="24"/>
              </w:rPr>
              <w:t xml:space="preserve"> </w:t>
            </w:r>
            <w:r w:rsidR="00C03458" w:rsidRPr="0022539B">
              <w:rPr>
                <w:rFonts w:asciiTheme="minorHAnsi" w:hAnsiTheme="minorHAnsi" w:cstheme="minorHAnsi"/>
                <w:color w:val="FF0000"/>
                <w:kern w:val="2"/>
                <w:szCs w:val="24"/>
              </w:rPr>
              <w:t xml:space="preserve"> </w:t>
            </w:r>
            <w:r w:rsidR="00C03458" w:rsidRPr="00966D34">
              <w:rPr>
                <w:rFonts w:asciiTheme="minorHAnsi" w:hAnsiTheme="minorHAnsi" w:cstheme="minorHAnsi"/>
                <w:kern w:val="2"/>
                <w:szCs w:val="24"/>
              </w:rPr>
              <w:t xml:space="preserve">padaugintas iš </w:t>
            </w:r>
            <w:r w:rsidR="00C03458" w:rsidRPr="00966D34">
              <w:rPr>
                <w:rFonts w:asciiTheme="minorHAnsi" w:hAnsiTheme="minorHAnsi" w:cstheme="minorHAnsi"/>
                <w:kern w:val="2"/>
                <w:szCs w:val="24"/>
              </w:rPr>
              <w:lastRenderedPageBreak/>
              <w:t>Tiekėjo Prekių antkainio / nuolaidos, nurodytų Preliminariosios sutarties 3 priede (jei</w:t>
            </w:r>
            <w:r w:rsidR="00546D39">
              <w:rPr>
                <w:rFonts w:asciiTheme="minorHAnsi" w:hAnsiTheme="minorHAnsi" w:cstheme="minorHAnsi"/>
                <w:kern w:val="2"/>
                <w:szCs w:val="24"/>
              </w:rPr>
              <w:t xml:space="preserve"> sutartis sudaroma neatnaujinto </w:t>
            </w:r>
            <w:r w:rsidR="00C03458" w:rsidRPr="00966D34">
              <w:rPr>
                <w:rFonts w:asciiTheme="minorHAnsi" w:hAnsiTheme="minorHAnsi" w:cstheme="minorHAnsi"/>
                <w:kern w:val="2"/>
                <w:szCs w:val="24"/>
              </w:rPr>
              <w:t>Tiekėjų varžymosi</w:t>
            </w:r>
            <w:r w:rsidR="00546D39">
              <w:rPr>
                <w:rFonts w:asciiTheme="minorHAnsi" w:hAnsiTheme="minorHAnsi" w:cstheme="minorHAnsi"/>
                <w:kern w:val="2"/>
                <w:szCs w:val="24"/>
              </w:rPr>
              <w:t xml:space="preserve"> būdu</w:t>
            </w:r>
            <w:r w:rsidR="00C03458" w:rsidRPr="00966D34">
              <w:rPr>
                <w:rFonts w:asciiTheme="minorHAnsi" w:hAnsiTheme="minorHAnsi" w:cstheme="minorHAnsi"/>
                <w:kern w:val="2"/>
                <w:szCs w:val="24"/>
              </w:rPr>
              <w:t xml:space="preserve">), arba </w:t>
            </w:r>
            <w:r w:rsidR="00546D39" w:rsidRPr="00546D39">
              <w:rPr>
                <w:rFonts w:asciiTheme="minorHAnsi" w:hAnsiTheme="minorHAnsi" w:cstheme="minorHAnsi"/>
                <w:kern w:val="2"/>
                <w:szCs w:val="24"/>
              </w:rPr>
              <w:t>preliminarus numatomų įsigyti Prekių kiekis, n</w:t>
            </w:r>
            <w:r w:rsidR="00546D39">
              <w:rPr>
                <w:rFonts w:asciiTheme="minorHAnsi" w:hAnsiTheme="minorHAnsi" w:cstheme="minorHAnsi"/>
                <w:kern w:val="2"/>
                <w:szCs w:val="24"/>
              </w:rPr>
              <w:t>urodytas Sutarties priede Nr. [2</w:t>
            </w:r>
            <w:r w:rsidR="00546D39" w:rsidRPr="00546D39">
              <w:rPr>
                <w:rFonts w:asciiTheme="minorHAnsi" w:hAnsiTheme="minorHAnsi" w:cstheme="minorHAnsi"/>
                <w:kern w:val="2"/>
                <w:szCs w:val="24"/>
              </w:rPr>
              <w:t xml:space="preserve">] </w:t>
            </w:r>
            <w:r w:rsidR="00C03458" w:rsidRPr="00966D34">
              <w:rPr>
                <w:rFonts w:asciiTheme="minorHAnsi" w:hAnsiTheme="minorHAnsi" w:cstheme="minorHAnsi"/>
                <w:kern w:val="2"/>
                <w:szCs w:val="24"/>
              </w:rPr>
              <w:t xml:space="preserve">Tiekėjo </w:t>
            </w:r>
            <w:r w:rsidR="00546D39">
              <w:rPr>
                <w:rFonts w:asciiTheme="minorHAnsi" w:hAnsiTheme="minorHAnsi" w:cstheme="minorHAnsi"/>
                <w:kern w:val="2"/>
                <w:szCs w:val="24"/>
              </w:rPr>
              <w:t>a</w:t>
            </w:r>
            <w:r w:rsidR="00C03458" w:rsidRPr="00966D34">
              <w:rPr>
                <w:rFonts w:asciiTheme="minorHAnsi" w:hAnsiTheme="minorHAnsi" w:cstheme="minorHAnsi"/>
                <w:kern w:val="2"/>
                <w:szCs w:val="24"/>
              </w:rPr>
              <w:t xml:space="preserve">tnaujinto </w:t>
            </w:r>
            <w:r w:rsidR="00546D39">
              <w:rPr>
                <w:rFonts w:asciiTheme="minorHAnsi" w:hAnsiTheme="minorHAnsi" w:cstheme="minorHAnsi"/>
                <w:kern w:val="2"/>
                <w:szCs w:val="24"/>
              </w:rPr>
              <w:t xml:space="preserve">Tiekėjų </w:t>
            </w:r>
            <w:r w:rsidR="00C03458" w:rsidRPr="00966D34">
              <w:rPr>
                <w:rFonts w:asciiTheme="minorHAnsi" w:hAnsiTheme="minorHAnsi" w:cstheme="minorHAnsi"/>
                <w:kern w:val="2"/>
                <w:szCs w:val="24"/>
              </w:rPr>
              <w:t xml:space="preserve">varžymosi metu pasiūlytų Prekių antkainio / nuolaidos, nurodytų </w:t>
            </w:r>
            <w:r w:rsidR="00966D34" w:rsidRPr="00966D34">
              <w:rPr>
                <w:rFonts w:asciiTheme="minorHAnsi" w:hAnsiTheme="minorHAnsi" w:cstheme="minorHAnsi"/>
                <w:kern w:val="2"/>
                <w:szCs w:val="24"/>
              </w:rPr>
              <w:t>S</w:t>
            </w:r>
            <w:r w:rsidR="00C03458" w:rsidRPr="00966D34">
              <w:rPr>
                <w:rFonts w:asciiTheme="minorHAnsi" w:hAnsiTheme="minorHAnsi" w:cstheme="minorHAnsi"/>
                <w:kern w:val="2"/>
                <w:szCs w:val="24"/>
              </w:rPr>
              <w:t>utarties</w:t>
            </w:r>
            <w:r w:rsidR="00966D34" w:rsidRPr="00966D34">
              <w:rPr>
                <w:rFonts w:asciiTheme="minorHAnsi" w:hAnsiTheme="minorHAnsi" w:cstheme="minorHAnsi"/>
                <w:kern w:val="2"/>
                <w:szCs w:val="24"/>
              </w:rPr>
              <w:t xml:space="preserve"> priede Nr. </w:t>
            </w:r>
            <w:r w:rsidR="00546D39">
              <w:rPr>
                <w:rFonts w:asciiTheme="minorHAnsi" w:hAnsiTheme="minorHAnsi" w:cstheme="minorHAnsi"/>
                <w:kern w:val="2"/>
                <w:szCs w:val="24"/>
              </w:rPr>
              <w:t>[</w:t>
            </w:r>
            <w:r w:rsidR="00966D34" w:rsidRPr="00966D34">
              <w:rPr>
                <w:rFonts w:asciiTheme="minorHAnsi" w:hAnsiTheme="minorHAnsi" w:cstheme="minorHAnsi"/>
                <w:kern w:val="2"/>
                <w:szCs w:val="24"/>
              </w:rPr>
              <w:t>2</w:t>
            </w:r>
            <w:r w:rsidR="00546D39">
              <w:rPr>
                <w:rFonts w:asciiTheme="minorHAnsi" w:hAnsiTheme="minorHAnsi" w:cstheme="minorHAnsi"/>
                <w:kern w:val="2"/>
                <w:szCs w:val="24"/>
              </w:rPr>
              <w:t>]</w:t>
            </w:r>
            <w:r w:rsidR="00966D34" w:rsidRPr="00966D34">
              <w:rPr>
                <w:rFonts w:asciiTheme="minorHAnsi" w:hAnsiTheme="minorHAnsi" w:cstheme="minorHAnsi"/>
                <w:kern w:val="2"/>
                <w:szCs w:val="24"/>
              </w:rPr>
              <w:t xml:space="preserve"> „Pasiūlymas)</w:t>
            </w:r>
            <w:r w:rsidR="00C03458" w:rsidRPr="00966D34">
              <w:rPr>
                <w:rFonts w:asciiTheme="minorHAnsi" w:hAnsiTheme="minorHAnsi" w:cstheme="minorHAnsi"/>
                <w:kern w:val="2"/>
                <w:szCs w:val="24"/>
              </w:rPr>
              <w:t xml:space="preserve"> (jei sutartis sudaroma </w:t>
            </w:r>
            <w:r w:rsidR="00546D39">
              <w:rPr>
                <w:rFonts w:asciiTheme="minorHAnsi" w:hAnsiTheme="minorHAnsi" w:cstheme="minorHAnsi"/>
                <w:kern w:val="2"/>
                <w:szCs w:val="24"/>
              </w:rPr>
              <w:t>a</w:t>
            </w:r>
            <w:r w:rsidR="00C03458" w:rsidRPr="00966D34">
              <w:rPr>
                <w:rFonts w:asciiTheme="minorHAnsi" w:hAnsiTheme="minorHAnsi" w:cstheme="minorHAnsi"/>
                <w:kern w:val="2"/>
                <w:szCs w:val="24"/>
              </w:rPr>
              <w:t>tnaujinto Tiek</w:t>
            </w:r>
            <w:r w:rsidR="00546D39">
              <w:rPr>
                <w:rFonts w:asciiTheme="minorHAnsi" w:hAnsiTheme="minorHAnsi" w:cstheme="minorHAnsi"/>
                <w:kern w:val="2"/>
                <w:szCs w:val="24"/>
              </w:rPr>
              <w:t>ėjų varžymosi būdu), prie kurios (-</w:t>
            </w:r>
            <w:proofErr w:type="spellStart"/>
            <w:r w:rsidR="00546D39">
              <w:rPr>
                <w:rFonts w:asciiTheme="minorHAnsi" w:hAnsiTheme="minorHAnsi" w:cstheme="minorHAnsi"/>
                <w:kern w:val="2"/>
                <w:szCs w:val="24"/>
              </w:rPr>
              <w:t>io</w:t>
            </w:r>
            <w:proofErr w:type="spellEnd"/>
            <w:r w:rsidR="00546D39">
              <w:rPr>
                <w:rFonts w:asciiTheme="minorHAnsi" w:hAnsiTheme="minorHAnsi" w:cstheme="minorHAnsi"/>
                <w:kern w:val="2"/>
                <w:szCs w:val="24"/>
              </w:rPr>
              <w:t>)</w:t>
            </w:r>
            <w:r w:rsidR="00C03458" w:rsidRPr="00966D34">
              <w:rPr>
                <w:rFonts w:asciiTheme="minorHAnsi" w:hAnsiTheme="minorHAnsi" w:cstheme="minorHAnsi"/>
                <w:kern w:val="2"/>
                <w:szCs w:val="24"/>
              </w:rPr>
              <w:t xml:space="preserve"> pridėtas praėjusio mėnesio Lietuvoje naftos produktus gaminančios įmonės AB „</w:t>
            </w:r>
            <w:proofErr w:type="spellStart"/>
            <w:r w:rsidR="00C03458" w:rsidRPr="00966D34">
              <w:rPr>
                <w:rFonts w:asciiTheme="minorHAnsi" w:hAnsiTheme="minorHAnsi" w:cstheme="minorHAnsi"/>
                <w:kern w:val="2"/>
                <w:szCs w:val="24"/>
              </w:rPr>
              <w:t>Orlen</w:t>
            </w:r>
            <w:proofErr w:type="spellEnd"/>
            <w:r w:rsidR="00C03458" w:rsidRPr="00966D34">
              <w:rPr>
                <w:rFonts w:asciiTheme="minorHAnsi" w:hAnsiTheme="minorHAnsi" w:cstheme="minorHAnsi"/>
                <w:kern w:val="2"/>
                <w:szCs w:val="24"/>
              </w:rPr>
              <w:t xml:space="preserve"> Lietuva“ protokolo bazinės 1 litro kainos eurais be PVM vidurkis Juodeikių km., Mažeikių raj., terminale.</w:t>
            </w:r>
          </w:p>
          <w:p w14:paraId="72D8191E" w14:textId="77777777" w:rsidR="0019755F" w:rsidRDefault="0019755F" w:rsidP="004A0317">
            <w:pPr>
              <w:jc w:val="both"/>
              <w:rPr>
                <w:rFonts w:asciiTheme="minorHAnsi" w:hAnsiTheme="minorHAnsi" w:cstheme="minorHAnsi"/>
                <w:kern w:val="2"/>
                <w:szCs w:val="24"/>
              </w:rPr>
            </w:pPr>
          </w:p>
          <w:p w14:paraId="3459D3CD" w14:textId="019C13BD" w:rsidR="00D72D88" w:rsidRPr="00727956" w:rsidRDefault="004A0317" w:rsidP="00546D39">
            <w:pPr>
              <w:jc w:val="both"/>
              <w:rPr>
                <w:rFonts w:asciiTheme="minorHAnsi" w:hAnsiTheme="minorHAnsi" w:cstheme="minorHAnsi"/>
                <w:kern w:val="2"/>
                <w:szCs w:val="24"/>
              </w:rPr>
            </w:pPr>
            <w:r w:rsidRPr="004A0317">
              <w:rPr>
                <w:rFonts w:asciiTheme="minorHAnsi" w:hAnsiTheme="minorHAnsi" w:cstheme="minorHAnsi"/>
                <w:kern w:val="2"/>
                <w:szCs w:val="24"/>
              </w:rPr>
              <w:t xml:space="preserve">Pirkėjas perka </w:t>
            </w:r>
            <w:r>
              <w:rPr>
                <w:rFonts w:asciiTheme="minorHAnsi" w:hAnsiTheme="minorHAnsi" w:cstheme="minorHAnsi"/>
                <w:kern w:val="2"/>
                <w:szCs w:val="24"/>
              </w:rPr>
              <w:t>Prekes</w:t>
            </w:r>
            <w:r w:rsidRPr="004A0317">
              <w:rPr>
                <w:rFonts w:asciiTheme="minorHAnsi" w:hAnsiTheme="minorHAnsi" w:cstheme="minorHAnsi"/>
                <w:kern w:val="2"/>
                <w:szCs w:val="24"/>
              </w:rPr>
              <w:t xml:space="preserve"> pagal poreikį, neviršijant Sutarties kainos. Pirkėjas neįsipareigoja išpirkti </w:t>
            </w:r>
            <w:r w:rsidR="00546D39">
              <w:rPr>
                <w:rFonts w:asciiTheme="minorHAnsi" w:hAnsiTheme="minorHAnsi" w:cstheme="minorHAnsi"/>
                <w:kern w:val="2"/>
                <w:szCs w:val="24"/>
              </w:rPr>
              <w:t>maksimalios Sutarties kainos</w:t>
            </w:r>
            <w:r w:rsidR="00D61CBB">
              <w:rPr>
                <w:rFonts w:asciiTheme="minorHAnsi" w:hAnsiTheme="minorHAnsi" w:cstheme="minorHAnsi"/>
                <w:kern w:val="2"/>
                <w:szCs w:val="24"/>
              </w:rPr>
              <w:t xml:space="preserve"> ar Preliminariosios sutarties 4 priede „D</w:t>
            </w:r>
            <w:r w:rsidR="00D61CBB" w:rsidRPr="00D61CBB">
              <w:rPr>
                <w:rFonts w:asciiTheme="minorHAnsi" w:hAnsiTheme="minorHAnsi" w:cstheme="minorHAnsi"/>
                <w:kern w:val="2"/>
                <w:szCs w:val="24"/>
              </w:rPr>
              <w:t>uomenys apie juridinius asmenis (</w:t>
            </w:r>
            <w:r w:rsidR="009F7BB8">
              <w:rPr>
                <w:rFonts w:asciiTheme="minorHAnsi" w:hAnsiTheme="minorHAnsi" w:cstheme="minorHAnsi"/>
                <w:kern w:val="2"/>
                <w:szCs w:val="24"/>
              </w:rPr>
              <w:t>Pirkėjus</w:t>
            </w:r>
            <w:r w:rsidR="00D61CBB" w:rsidRPr="00D61CBB">
              <w:rPr>
                <w:rFonts w:asciiTheme="minorHAnsi" w:hAnsiTheme="minorHAnsi" w:cstheme="minorHAnsi"/>
                <w:kern w:val="2"/>
                <w:szCs w:val="24"/>
              </w:rPr>
              <w:t>), kurie sudarys degalų degalinėse pirkimo pagrindines sutartis</w:t>
            </w:r>
            <w:r w:rsidR="009F7BB8">
              <w:rPr>
                <w:rFonts w:asciiTheme="minorHAnsi" w:hAnsiTheme="minorHAnsi" w:cstheme="minorHAnsi"/>
                <w:kern w:val="2"/>
                <w:szCs w:val="24"/>
              </w:rPr>
              <w:t xml:space="preserve">“ nurodytų preliminarių Prekių kiekių. </w:t>
            </w:r>
          </w:p>
        </w:tc>
      </w:tr>
      <w:tr w:rsidR="00D30A66" w:rsidRPr="00727956" w14:paraId="539EECB6" w14:textId="77777777">
        <w:trPr>
          <w:trHeight w:val="300"/>
        </w:trPr>
        <w:tc>
          <w:tcPr>
            <w:tcW w:w="2704" w:type="dxa"/>
            <w:gridSpan w:val="2"/>
          </w:tcPr>
          <w:p w14:paraId="785FC1FE" w14:textId="4299F193"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lastRenderedPageBreak/>
              <w:t xml:space="preserve">5.3. Sutarties kainos / įkainių perskaičiavimas taikant </w:t>
            </w:r>
            <w:r w:rsidRPr="00727956">
              <w:rPr>
                <w:rFonts w:asciiTheme="minorHAnsi" w:hAnsiTheme="minorHAnsi" w:cstheme="minorHAnsi"/>
                <w:b/>
                <w:bCs/>
                <w:kern w:val="2"/>
                <w:szCs w:val="24"/>
                <w:u w:val="single"/>
              </w:rPr>
              <w:t>peržiūros</w:t>
            </w:r>
            <w:r w:rsidRPr="00727956">
              <w:rPr>
                <w:rFonts w:asciiTheme="minorHAnsi" w:hAnsiTheme="minorHAnsi" w:cstheme="minorHAnsi"/>
                <w:b/>
                <w:bCs/>
                <w:kern w:val="2"/>
                <w:szCs w:val="24"/>
              </w:rPr>
              <w:t xml:space="preserve"> taisykles</w:t>
            </w:r>
          </w:p>
        </w:tc>
        <w:tc>
          <w:tcPr>
            <w:tcW w:w="6831" w:type="dxa"/>
            <w:gridSpan w:val="2"/>
          </w:tcPr>
          <w:p w14:paraId="5A4CC30B" w14:textId="77777777" w:rsidR="009F7BB8" w:rsidRPr="009F7BB8" w:rsidRDefault="009F7BB8" w:rsidP="009F7BB8">
            <w:pPr>
              <w:rPr>
                <w:rFonts w:asciiTheme="minorHAnsi" w:hAnsiTheme="minorHAnsi" w:cstheme="minorHAnsi"/>
                <w:kern w:val="2"/>
                <w:szCs w:val="24"/>
              </w:rPr>
            </w:pPr>
            <w:r w:rsidRPr="009F7BB8">
              <w:rPr>
                <w:rFonts w:asciiTheme="minorHAnsi" w:hAnsiTheme="minorHAnsi" w:cstheme="minorHAnsi"/>
                <w:kern w:val="2"/>
                <w:szCs w:val="24"/>
              </w:rPr>
              <w:t>Sutarties kaina bus perskaičiuojama:</w:t>
            </w:r>
          </w:p>
          <w:p w14:paraId="6F13A4B0" w14:textId="77777777" w:rsidR="00D30A66" w:rsidRDefault="009F7BB8" w:rsidP="009F7BB8">
            <w:pPr>
              <w:rPr>
                <w:rFonts w:asciiTheme="minorHAnsi" w:hAnsiTheme="minorHAnsi" w:cstheme="minorHAnsi"/>
                <w:kern w:val="2"/>
                <w:szCs w:val="24"/>
              </w:rPr>
            </w:pPr>
            <w:r w:rsidRPr="009F7BB8">
              <w:rPr>
                <w:rFonts w:asciiTheme="minorHAnsi" w:hAnsiTheme="minorHAnsi" w:cstheme="minorHAnsi"/>
                <w:kern w:val="2"/>
                <w:szCs w:val="24"/>
              </w:rPr>
              <w:t>5.</w:t>
            </w:r>
            <w:r>
              <w:rPr>
                <w:rFonts w:asciiTheme="minorHAnsi" w:hAnsiTheme="minorHAnsi" w:cstheme="minorHAnsi"/>
                <w:kern w:val="2"/>
                <w:szCs w:val="24"/>
              </w:rPr>
              <w:t>3.1. dėl PVM tarifo pasikeitimo;</w:t>
            </w:r>
          </w:p>
          <w:p w14:paraId="4DEB36B7" w14:textId="68B08FBF" w:rsidR="009F7BB8" w:rsidRPr="00727956" w:rsidRDefault="009F7BB8" w:rsidP="009F7BB8">
            <w:pPr>
              <w:rPr>
                <w:rFonts w:asciiTheme="minorHAnsi" w:hAnsiTheme="minorHAnsi" w:cstheme="minorHAnsi"/>
                <w:kern w:val="2"/>
                <w:szCs w:val="24"/>
              </w:rPr>
            </w:pPr>
            <w:r>
              <w:rPr>
                <w:rFonts w:asciiTheme="minorHAnsi" w:hAnsiTheme="minorHAnsi" w:cstheme="minorHAnsi"/>
                <w:kern w:val="2"/>
                <w:szCs w:val="24"/>
              </w:rPr>
              <w:t xml:space="preserve">5.3.2. </w:t>
            </w:r>
            <w:r w:rsidR="00B75787">
              <w:rPr>
                <w:rFonts w:asciiTheme="minorHAnsi" w:hAnsiTheme="minorHAnsi" w:cstheme="minorHAnsi"/>
                <w:kern w:val="2"/>
                <w:szCs w:val="24"/>
              </w:rPr>
              <w:t>dėl akcizų pasikeitimų.</w:t>
            </w:r>
          </w:p>
        </w:tc>
      </w:tr>
      <w:tr w:rsidR="00D30A66" w:rsidRPr="00727956" w14:paraId="5973F5F6" w14:textId="77777777">
        <w:trPr>
          <w:trHeight w:val="300"/>
        </w:trPr>
        <w:tc>
          <w:tcPr>
            <w:tcW w:w="2704" w:type="dxa"/>
            <w:gridSpan w:val="2"/>
          </w:tcPr>
          <w:p w14:paraId="12EBE0FB" w14:textId="55D830F1"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t>5.3.1. Sutarties kainos / įkainių peržiūra dėl PVM tarifo pasikeitimo</w:t>
            </w:r>
          </w:p>
        </w:tc>
        <w:tc>
          <w:tcPr>
            <w:tcW w:w="6831" w:type="dxa"/>
            <w:gridSpan w:val="2"/>
          </w:tcPr>
          <w:p w14:paraId="52B0E991" w14:textId="77777777" w:rsidR="00D61CBB" w:rsidRPr="00D61CBB" w:rsidRDefault="00D61CBB" w:rsidP="00D61CBB">
            <w:pPr>
              <w:jc w:val="both"/>
              <w:rPr>
                <w:rFonts w:asciiTheme="minorHAnsi" w:hAnsiTheme="minorHAnsi" w:cstheme="minorHAnsi"/>
                <w:kern w:val="2"/>
                <w:szCs w:val="24"/>
              </w:rPr>
            </w:pPr>
            <w:r w:rsidRPr="00D61CBB">
              <w:rPr>
                <w:rFonts w:asciiTheme="minorHAnsi" w:hAnsiTheme="minorHAnsi" w:cstheme="minorHAnsi"/>
                <w:kern w:val="2"/>
                <w:szCs w:val="24"/>
              </w:rPr>
              <w:t xml:space="preserve">5.3.1.1. Jeigu Sutarties vykdymo metu pasikeičia PVM mokėjimą reglamentuojantys teisės aktai, darantys tiesioginę įtaką Tiekėjo tiekiamų Prekių Sutartyje nurodytai kainai, Sutarties kaina perskaičiuojama nekeičiant Prekių kainos be PVM. </w:t>
            </w:r>
          </w:p>
          <w:p w14:paraId="0CC4155B" w14:textId="67FD4F04" w:rsidR="00D30A66" w:rsidRPr="00727956" w:rsidRDefault="00D61CBB" w:rsidP="00D61CBB">
            <w:pPr>
              <w:jc w:val="both"/>
              <w:rPr>
                <w:rFonts w:asciiTheme="minorHAnsi" w:hAnsiTheme="minorHAnsi" w:cstheme="minorHAnsi"/>
                <w:kern w:val="2"/>
                <w:szCs w:val="24"/>
              </w:rPr>
            </w:pPr>
            <w:r w:rsidRPr="00D61CBB">
              <w:rPr>
                <w:rFonts w:asciiTheme="minorHAnsi" w:hAnsiTheme="minorHAnsi" w:cstheme="minorHAnsi"/>
                <w:kern w:val="2"/>
                <w:szCs w:val="24"/>
              </w:rPr>
              <w:t>5.3.1.2. Perskaičiuota Sutarties kaina įforminama Susitarimu ir turi būti taikoma nuo naujo PVM įvedimo datos (nepriklausomai nuo to, kada pasirašytas Susitarimas).</w:t>
            </w:r>
          </w:p>
        </w:tc>
      </w:tr>
      <w:tr w:rsidR="00D30A66" w:rsidRPr="00727956" w14:paraId="1FDAB179" w14:textId="77777777">
        <w:trPr>
          <w:trHeight w:val="300"/>
        </w:trPr>
        <w:tc>
          <w:tcPr>
            <w:tcW w:w="2704" w:type="dxa"/>
            <w:gridSpan w:val="2"/>
          </w:tcPr>
          <w:p w14:paraId="519E8104" w14:textId="1C4D12AB" w:rsidR="00D30A66" w:rsidRPr="000E146F" w:rsidRDefault="00D30A66" w:rsidP="00D30A66">
            <w:pPr>
              <w:rPr>
                <w:rFonts w:asciiTheme="minorHAnsi" w:hAnsiTheme="minorHAnsi" w:cstheme="minorHAnsi"/>
                <w:color w:val="4472C4"/>
                <w:kern w:val="2"/>
                <w:szCs w:val="24"/>
              </w:rPr>
            </w:pPr>
            <w:r w:rsidRPr="00727956">
              <w:rPr>
                <w:rFonts w:asciiTheme="minorHAnsi" w:hAnsiTheme="minorHAnsi" w:cstheme="minorHAnsi"/>
                <w:b/>
                <w:bCs/>
                <w:kern w:val="2"/>
                <w:szCs w:val="24"/>
              </w:rPr>
              <w:t>5.3.2. Sutarties kainos / įkainių peržiūra dėl kitų mokesčių, lemiančių Prekių kainos pokytį, pasikeitimo</w:t>
            </w:r>
          </w:p>
        </w:tc>
        <w:tc>
          <w:tcPr>
            <w:tcW w:w="6831" w:type="dxa"/>
            <w:gridSpan w:val="2"/>
          </w:tcPr>
          <w:p w14:paraId="3B686B01" w14:textId="6FFB59E3" w:rsidR="009F7BB8" w:rsidRPr="009F7BB8" w:rsidRDefault="009F7BB8" w:rsidP="009F7BB8">
            <w:pPr>
              <w:jc w:val="both"/>
              <w:rPr>
                <w:rFonts w:asciiTheme="minorHAnsi" w:hAnsiTheme="minorHAnsi" w:cstheme="minorHAnsi"/>
                <w:kern w:val="2"/>
                <w:szCs w:val="24"/>
                <w:shd w:val="clear" w:color="auto" w:fill="FFFFFF"/>
              </w:rPr>
            </w:pPr>
            <w:r w:rsidRPr="009F7BB8">
              <w:rPr>
                <w:rFonts w:asciiTheme="minorHAnsi" w:hAnsiTheme="minorHAnsi" w:cstheme="minorHAnsi"/>
                <w:kern w:val="2"/>
                <w:szCs w:val="24"/>
                <w:shd w:val="clear" w:color="auto" w:fill="FFFFFF"/>
              </w:rPr>
              <w:t xml:space="preserve">Jeigu Sutarties vykdymo metu pasikeičia kitų (ne PVM) mokesčių, lemiančių Tiekėjo tiekiamų Prekių Sutartyje nurodytos kainos / įkainių pokytį, mokėjimą reglamentuojantys teisės aktai (dėl akcizų pokyčių), Sutartyje nurodyta Sutarties kaina / įkainiai perskaičiuojami juos didinant arba mažinant. Peržiūra įforminama Susitarimu, kuris tampa neatskiriama Sutarties dalimi. </w:t>
            </w:r>
          </w:p>
          <w:p w14:paraId="2FDDD2B1" w14:textId="77777777" w:rsidR="009F7BB8" w:rsidRPr="009F7BB8" w:rsidRDefault="009F7BB8" w:rsidP="009F7BB8">
            <w:pPr>
              <w:jc w:val="both"/>
              <w:rPr>
                <w:rFonts w:asciiTheme="minorHAnsi" w:hAnsiTheme="minorHAnsi" w:cstheme="minorHAnsi"/>
                <w:kern w:val="2"/>
                <w:szCs w:val="24"/>
                <w:shd w:val="clear" w:color="auto" w:fill="FFFFFF"/>
              </w:rPr>
            </w:pPr>
          </w:p>
          <w:p w14:paraId="2E737EF8" w14:textId="6BE89528" w:rsidR="00D30A66" w:rsidRPr="00727956" w:rsidRDefault="009F7BB8" w:rsidP="009F7BB8">
            <w:pPr>
              <w:jc w:val="both"/>
              <w:rPr>
                <w:rFonts w:asciiTheme="minorHAnsi" w:hAnsiTheme="minorHAnsi" w:cstheme="minorHAnsi"/>
                <w:kern w:val="2"/>
                <w:szCs w:val="24"/>
              </w:rPr>
            </w:pPr>
            <w:r w:rsidRPr="009F7BB8">
              <w:rPr>
                <w:rFonts w:asciiTheme="minorHAnsi" w:hAnsiTheme="minorHAnsi" w:cstheme="minorHAnsi"/>
                <w:kern w:val="2"/>
                <w:szCs w:val="24"/>
                <w:shd w:val="clear" w:color="auto" w:fill="FFFFFF"/>
              </w:rPr>
              <w:t>Perskaičiuota (-</w:t>
            </w:r>
            <w:proofErr w:type="spellStart"/>
            <w:r w:rsidRPr="009F7BB8">
              <w:rPr>
                <w:rFonts w:asciiTheme="minorHAnsi" w:hAnsiTheme="minorHAnsi" w:cstheme="minorHAnsi"/>
                <w:kern w:val="2"/>
                <w:szCs w:val="24"/>
                <w:shd w:val="clear" w:color="auto" w:fill="FFFFFF"/>
              </w:rPr>
              <w:t>as</w:t>
            </w:r>
            <w:proofErr w:type="spellEnd"/>
            <w:r w:rsidRPr="009F7BB8">
              <w:rPr>
                <w:rFonts w:asciiTheme="minorHAnsi" w:hAnsiTheme="minorHAnsi" w:cstheme="minorHAnsi"/>
                <w:kern w:val="2"/>
                <w:szCs w:val="24"/>
                <w:shd w:val="clear" w:color="auto" w:fill="FFFFFF"/>
              </w:rPr>
              <w:t>) Sutarties kaina/įkainis taikoma (-</w:t>
            </w:r>
            <w:proofErr w:type="spellStart"/>
            <w:r w:rsidRPr="009F7BB8">
              <w:rPr>
                <w:rFonts w:asciiTheme="minorHAnsi" w:hAnsiTheme="minorHAnsi" w:cstheme="minorHAnsi"/>
                <w:kern w:val="2"/>
                <w:szCs w:val="24"/>
                <w:shd w:val="clear" w:color="auto" w:fill="FFFFFF"/>
              </w:rPr>
              <w:t>as</w:t>
            </w:r>
            <w:proofErr w:type="spellEnd"/>
            <w:r w:rsidRPr="009F7BB8">
              <w:rPr>
                <w:rFonts w:asciiTheme="minorHAnsi" w:hAnsiTheme="minorHAnsi" w:cstheme="minorHAnsi"/>
                <w:kern w:val="2"/>
                <w:szCs w:val="24"/>
                <w:shd w:val="clear" w:color="auto" w:fill="FFFFFF"/>
              </w:rPr>
              <w:t>) tik tai Prekių daliai, kurios bus tiekiamos nuo Sutarties Šalies prašymo peržiūrėti kainą pateikimo dienos, ir tik tuo atveju, jei Prekių dalies kainos dedamąją, paveiktą mokesčių pokyčio, galima aiškiai išskirti pagal Sutarties kainodarą.</w:t>
            </w:r>
          </w:p>
        </w:tc>
      </w:tr>
      <w:tr w:rsidR="00D30A66" w:rsidRPr="00727956" w14:paraId="207D11EC" w14:textId="77777777">
        <w:trPr>
          <w:trHeight w:val="300"/>
        </w:trPr>
        <w:tc>
          <w:tcPr>
            <w:tcW w:w="2704" w:type="dxa"/>
            <w:gridSpan w:val="2"/>
          </w:tcPr>
          <w:p w14:paraId="2594661C" w14:textId="1B9C9903"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t>5.3.3. Sutarties kainos / įkainių peržiūra dėl kainų lygio pokyčio</w:t>
            </w:r>
          </w:p>
        </w:tc>
        <w:tc>
          <w:tcPr>
            <w:tcW w:w="6831" w:type="dxa"/>
            <w:gridSpan w:val="2"/>
          </w:tcPr>
          <w:p w14:paraId="491E0A47" w14:textId="52889AB4" w:rsidR="00D30A66" w:rsidRPr="00727956" w:rsidRDefault="00D30A66" w:rsidP="00D30A66">
            <w:pPr>
              <w:jc w:val="both"/>
              <w:rPr>
                <w:rFonts w:asciiTheme="minorHAnsi" w:hAnsiTheme="minorHAnsi" w:cstheme="minorHAnsi"/>
                <w:kern w:val="2"/>
                <w:szCs w:val="24"/>
                <w:shd w:val="clear" w:color="auto" w:fill="FFFFFF"/>
              </w:rPr>
            </w:pPr>
            <w:r w:rsidRPr="00727956">
              <w:rPr>
                <w:rFonts w:asciiTheme="minorHAnsi" w:hAnsiTheme="minorHAnsi" w:cstheme="minorHAnsi"/>
                <w:kern w:val="2"/>
                <w:szCs w:val="24"/>
                <w:shd w:val="clear" w:color="auto" w:fill="FFFFFF"/>
              </w:rPr>
              <w:t>Netaikoma</w:t>
            </w:r>
          </w:p>
        </w:tc>
      </w:tr>
      <w:tr w:rsidR="00D30A66" w:rsidRPr="00727956" w14:paraId="7DDE3D58" w14:textId="77777777">
        <w:trPr>
          <w:trHeight w:val="300"/>
        </w:trPr>
        <w:tc>
          <w:tcPr>
            <w:tcW w:w="2704" w:type="dxa"/>
            <w:gridSpan w:val="2"/>
          </w:tcPr>
          <w:p w14:paraId="2B2AAC2A" w14:textId="2D3504B1"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t xml:space="preserve">5.3.4. Sutarties kainos / įkainių peržiūra dėl kainų lygio pokyčio </w:t>
            </w:r>
            <w:r w:rsidRPr="00727956">
              <w:rPr>
                <w:rFonts w:asciiTheme="minorHAnsi" w:hAnsiTheme="minorHAnsi" w:cstheme="minorHAnsi"/>
                <w:b/>
                <w:bCs/>
                <w:kern w:val="2"/>
                <w:szCs w:val="24"/>
              </w:rPr>
              <w:lastRenderedPageBreak/>
              <w:t>pagal Prekių grupių kainų pokyčius</w:t>
            </w:r>
          </w:p>
        </w:tc>
        <w:tc>
          <w:tcPr>
            <w:tcW w:w="6831" w:type="dxa"/>
            <w:gridSpan w:val="2"/>
          </w:tcPr>
          <w:p w14:paraId="1F1B8587" w14:textId="43F9A906" w:rsidR="00D30A66" w:rsidRPr="00727956" w:rsidRDefault="00D30A66" w:rsidP="00D30A66">
            <w:pPr>
              <w:jc w:val="both"/>
              <w:rPr>
                <w:rFonts w:asciiTheme="minorHAnsi" w:hAnsiTheme="minorHAnsi" w:cstheme="minorHAnsi"/>
                <w:kern w:val="2"/>
                <w:szCs w:val="24"/>
                <w:shd w:val="clear" w:color="auto" w:fill="FFFFFF"/>
              </w:rPr>
            </w:pPr>
            <w:r w:rsidRPr="00727956">
              <w:rPr>
                <w:rFonts w:asciiTheme="minorHAnsi" w:hAnsiTheme="minorHAnsi" w:cstheme="minorHAnsi"/>
                <w:kern w:val="2"/>
                <w:szCs w:val="24"/>
                <w:shd w:val="clear" w:color="auto" w:fill="FFFFFF"/>
              </w:rPr>
              <w:lastRenderedPageBreak/>
              <w:t>Netaikoma</w:t>
            </w:r>
          </w:p>
        </w:tc>
      </w:tr>
      <w:tr w:rsidR="00D30A66" w:rsidRPr="00727956" w14:paraId="4A3E262D" w14:textId="77777777">
        <w:trPr>
          <w:trHeight w:val="300"/>
        </w:trPr>
        <w:tc>
          <w:tcPr>
            <w:tcW w:w="2704" w:type="dxa"/>
            <w:gridSpan w:val="2"/>
          </w:tcPr>
          <w:p w14:paraId="6C7E21DE" w14:textId="5F0C241E"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t xml:space="preserve">5.4. Sutarties kainos apskaičiavimas taikant </w:t>
            </w:r>
            <w:r w:rsidRPr="00727956">
              <w:rPr>
                <w:rFonts w:asciiTheme="minorHAnsi" w:hAnsiTheme="minorHAnsi" w:cstheme="minorHAnsi"/>
                <w:b/>
                <w:bCs/>
                <w:kern w:val="2"/>
                <w:szCs w:val="24"/>
                <w:u w:val="single"/>
              </w:rPr>
              <w:t>kiekio (apimties)</w:t>
            </w:r>
            <w:r w:rsidRPr="00727956">
              <w:rPr>
                <w:rFonts w:asciiTheme="minorHAnsi" w:hAnsiTheme="minorHAnsi" w:cstheme="minorHAnsi"/>
                <w:b/>
                <w:bCs/>
                <w:kern w:val="2"/>
                <w:szCs w:val="24"/>
              </w:rPr>
              <w:t xml:space="preserve"> keitimo taisykles</w:t>
            </w:r>
          </w:p>
        </w:tc>
        <w:tc>
          <w:tcPr>
            <w:tcW w:w="6831" w:type="dxa"/>
            <w:gridSpan w:val="2"/>
          </w:tcPr>
          <w:p w14:paraId="5FAEA6B4" w14:textId="553B29E4" w:rsidR="00D30A66" w:rsidRPr="00727956" w:rsidRDefault="00D30A66" w:rsidP="00D30A66">
            <w:pPr>
              <w:jc w:val="both"/>
              <w:rPr>
                <w:rFonts w:asciiTheme="minorHAnsi" w:hAnsiTheme="minorHAnsi" w:cstheme="minorHAnsi"/>
                <w:kern w:val="2"/>
                <w:szCs w:val="24"/>
              </w:rPr>
            </w:pPr>
            <w:r w:rsidRPr="00727956">
              <w:rPr>
                <w:rFonts w:asciiTheme="minorHAnsi" w:hAnsiTheme="minorHAnsi" w:cstheme="minorHAnsi"/>
                <w:kern w:val="2"/>
                <w:szCs w:val="24"/>
              </w:rPr>
              <w:t>Netaikoma</w:t>
            </w:r>
          </w:p>
        </w:tc>
      </w:tr>
      <w:tr w:rsidR="00D30A66" w:rsidRPr="00727956" w14:paraId="07D4B140" w14:textId="77777777">
        <w:trPr>
          <w:trHeight w:val="300"/>
        </w:trPr>
        <w:tc>
          <w:tcPr>
            <w:tcW w:w="2704" w:type="dxa"/>
            <w:gridSpan w:val="2"/>
          </w:tcPr>
          <w:p w14:paraId="4D4B5D92" w14:textId="77777777"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t>5.5. Atsiskaitymo su Tiekėju terminas ir tvarka</w:t>
            </w:r>
          </w:p>
        </w:tc>
        <w:tc>
          <w:tcPr>
            <w:tcW w:w="6831" w:type="dxa"/>
            <w:gridSpan w:val="2"/>
          </w:tcPr>
          <w:p w14:paraId="7D31D7B2" w14:textId="46630D9B" w:rsidR="00CD7A96" w:rsidRPr="00CD7A96" w:rsidRDefault="00CD7A96" w:rsidP="00CD7A96">
            <w:pPr>
              <w:pStyle w:val="Default"/>
              <w:jc w:val="both"/>
              <w:rPr>
                <w:rFonts w:asciiTheme="minorHAnsi" w:hAnsiTheme="minorHAnsi" w:cstheme="minorHAnsi"/>
                <w:kern w:val="2"/>
                <w:lang w:val="lt-LT"/>
              </w:rPr>
            </w:pPr>
            <w:r w:rsidRPr="00CD7A96">
              <w:rPr>
                <w:rFonts w:asciiTheme="minorHAnsi" w:hAnsiTheme="minorHAnsi" w:cstheme="minorHAnsi"/>
                <w:kern w:val="2"/>
                <w:lang w:val="lt-LT"/>
              </w:rPr>
              <w:t>5.5.1. Pirkėjas atsiskaito su Tiekėju ne vėliau kaip per 30 (trisdešimt) kalendorinių di</w:t>
            </w:r>
            <w:r w:rsidR="00FB3C59">
              <w:rPr>
                <w:rFonts w:asciiTheme="minorHAnsi" w:hAnsiTheme="minorHAnsi" w:cstheme="minorHAnsi"/>
                <w:kern w:val="2"/>
                <w:lang w:val="lt-LT"/>
              </w:rPr>
              <w:t>enų nuo Sąskaitos gavimo dienos;</w:t>
            </w:r>
          </w:p>
          <w:p w14:paraId="69E4C133" w14:textId="729894B3" w:rsidR="00D30A66" w:rsidRPr="00727956" w:rsidRDefault="00CD7A96" w:rsidP="00CD7A96">
            <w:pPr>
              <w:pStyle w:val="Default"/>
              <w:jc w:val="both"/>
              <w:rPr>
                <w:rFonts w:asciiTheme="minorHAnsi" w:hAnsiTheme="minorHAnsi" w:cstheme="minorHAnsi"/>
                <w:kern w:val="2"/>
                <w:shd w:val="clear" w:color="auto" w:fill="FFFFFF"/>
                <w:lang w:val="lt-LT"/>
              </w:rPr>
            </w:pPr>
            <w:r w:rsidRPr="00CD7A96">
              <w:rPr>
                <w:rFonts w:asciiTheme="minorHAnsi" w:hAnsiTheme="minorHAnsi" w:cstheme="minorHAnsi"/>
                <w:kern w:val="2"/>
                <w:lang w:val="lt-LT"/>
              </w:rPr>
              <w:t xml:space="preserve">5.5.2. Apmokėjimo sąlygos: </w:t>
            </w:r>
            <w:r w:rsidRPr="00727956">
              <w:rPr>
                <w:rFonts w:asciiTheme="minorHAnsi" w:hAnsiTheme="minorHAnsi" w:cstheme="minorHAnsi"/>
                <w:color w:val="auto"/>
                <w:kern w:val="2"/>
                <w:lang w:val="lt-LT"/>
              </w:rPr>
              <w:t>mokama už konkretų įsigytą Prekių kiekį</w:t>
            </w:r>
            <w:r w:rsidR="00FB3C59">
              <w:rPr>
                <w:rFonts w:asciiTheme="minorHAnsi" w:hAnsiTheme="minorHAnsi" w:cstheme="minorHAnsi"/>
                <w:kern w:val="2"/>
                <w:lang w:val="lt-LT"/>
              </w:rPr>
              <w:t>.</w:t>
            </w:r>
          </w:p>
        </w:tc>
      </w:tr>
      <w:tr w:rsidR="00D30A66" w:rsidRPr="00727956" w14:paraId="75342BA9" w14:textId="77777777">
        <w:trPr>
          <w:trHeight w:val="300"/>
        </w:trPr>
        <w:tc>
          <w:tcPr>
            <w:tcW w:w="2704" w:type="dxa"/>
            <w:gridSpan w:val="2"/>
          </w:tcPr>
          <w:p w14:paraId="05A09110" w14:textId="77777777"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t>5.6. Avansas</w:t>
            </w:r>
          </w:p>
        </w:tc>
        <w:tc>
          <w:tcPr>
            <w:tcW w:w="6831" w:type="dxa"/>
            <w:gridSpan w:val="2"/>
          </w:tcPr>
          <w:p w14:paraId="3153C187" w14:textId="7679F43B" w:rsidR="00D30A66" w:rsidRPr="00727956" w:rsidRDefault="00D30A66" w:rsidP="00D30A66">
            <w:pPr>
              <w:spacing w:line="259" w:lineRule="auto"/>
              <w:rPr>
                <w:rFonts w:asciiTheme="minorHAnsi" w:hAnsiTheme="minorHAnsi" w:cstheme="minorHAnsi"/>
                <w:color w:val="000000"/>
                <w:kern w:val="2"/>
                <w:szCs w:val="24"/>
                <w:shd w:val="clear" w:color="auto" w:fill="FFFFFF"/>
              </w:rPr>
            </w:pPr>
            <w:r w:rsidRPr="00727956">
              <w:rPr>
                <w:rFonts w:asciiTheme="minorHAnsi" w:hAnsiTheme="minorHAnsi" w:cstheme="minorHAnsi"/>
                <w:kern w:val="2"/>
                <w:szCs w:val="24"/>
                <w:shd w:val="clear" w:color="auto" w:fill="FFFFFF"/>
              </w:rPr>
              <w:t>Netaikoma</w:t>
            </w:r>
          </w:p>
        </w:tc>
      </w:tr>
      <w:tr w:rsidR="00D30A66" w:rsidRPr="00727956" w14:paraId="2F2C9F29" w14:textId="77777777">
        <w:trPr>
          <w:trHeight w:val="300"/>
        </w:trPr>
        <w:tc>
          <w:tcPr>
            <w:tcW w:w="2704" w:type="dxa"/>
            <w:gridSpan w:val="2"/>
          </w:tcPr>
          <w:p w14:paraId="6D7BE781" w14:textId="77777777"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t>5.7. Avanso užtikrinimas</w:t>
            </w:r>
          </w:p>
        </w:tc>
        <w:tc>
          <w:tcPr>
            <w:tcW w:w="6831" w:type="dxa"/>
            <w:gridSpan w:val="2"/>
          </w:tcPr>
          <w:p w14:paraId="2E91EC8D" w14:textId="7E740EAF" w:rsidR="00D30A66" w:rsidRPr="00727956" w:rsidRDefault="00D30A66" w:rsidP="00D30A66">
            <w:pPr>
              <w:rPr>
                <w:rFonts w:asciiTheme="minorHAnsi" w:hAnsiTheme="minorHAnsi" w:cstheme="minorHAnsi"/>
                <w:kern w:val="2"/>
                <w:szCs w:val="24"/>
              </w:rPr>
            </w:pPr>
            <w:r w:rsidRPr="00727956">
              <w:rPr>
                <w:rFonts w:asciiTheme="minorHAnsi" w:hAnsiTheme="minorHAnsi" w:cstheme="minorHAnsi"/>
                <w:kern w:val="2"/>
              </w:rPr>
              <w:t>Netaikoma</w:t>
            </w:r>
          </w:p>
        </w:tc>
      </w:tr>
      <w:tr w:rsidR="00D30A66" w:rsidRPr="00727956" w14:paraId="5E492550" w14:textId="77777777">
        <w:trPr>
          <w:trHeight w:val="300"/>
        </w:trPr>
        <w:tc>
          <w:tcPr>
            <w:tcW w:w="9535" w:type="dxa"/>
            <w:gridSpan w:val="4"/>
          </w:tcPr>
          <w:p w14:paraId="5DE2BBBD" w14:textId="77777777" w:rsidR="00D30A66" w:rsidRPr="00727956" w:rsidRDefault="00D30A66" w:rsidP="00D30A66">
            <w:pPr>
              <w:jc w:val="center"/>
              <w:rPr>
                <w:rFonts w:asciiTheme="minorHAnsi" w:hAnsiTheme="minorHAnsi" w:cstheme="minorHAnsi"/>
                <w:b/>
                <w:bCs/>
                <w:kern w:val="2"/>
                <w:szCs w:val="24"/>
              </w:rPr>
            </w:pPr>
            <w:r w:rsidRPr="00727956">
              <w:rPr>
                <w:rFonts w:asciiTheme="minorHAnsi" w:hAnsiTheme="minorHAnsi" w:cstheme="minorHAnsi"/>
                <w:b/>
                <w:bCs/>
                <w:kern w:val="2"/>
                <w:szCs w:val="24"/>
              </w:rPr>
              <w:t>6. PREKIŲ KOKYBĖ IR GARANTINIAI ĮSIPAREIGOJIMAI</w:t>
            </w:r>
          </w:p>
        </w:tc>
      </w:tr>
      <w:tr w:rsidR="00D30A66" w:rsidRPr="00727956" w14:paraId="4E716BD5" w14:textId="77777777">
        <w:trPr>
          <w:trHeight w:val="300"/>
        </w:trPr>
        <w:tc>
          <w:tcPr>
            <w:tcW w:w="2704" w:type="dxa"/>
            <w:gridSpan w:val="2"/>
          </w:tcPr>
          <w:p w14:paraId="37295E3B" w14:textId="77777777"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t>6.1. Garantinis terminas</w:t>
            </w:r>
          </w:p>
        </w:tc>
        <w:tc>
          <w:tcPr>
            <w:tcW w:w="6831" w:type="dxa"/>
            <w:gridSpan w:val="2"/>
          </w:tcPr>
          <w:p w14:paraId="0C6D0BFC" w14:textId="1C7D9FF6" w:rsidR="00D30A66" w:rsidRPr="00727956" w:rsidRDefault="00D30A66" w:rsidP="00D30A66">
            <w:pPr>
              <w:rPr>
                <w:rFonts w:asciiTheme="minorHAnsi" w:hAnsiTheme="minorHAnsi" w:cstheme="minorHAnsi"/>
                <w:kern w:val="2"/>
                <w:szCs w:val="24"/>
              </w:rPr>
            </w:pPr>
            <w:r w:rsidRPr="00727956">
              <w:rPr>
                <w:rFonts w:asciiTheme="minorHAnsi" w:hAnsiTheme="minorHAnsi" w:cstheme="minorHAnsi"/>
                <w:kern w:val="2"/>
                <w:szCs w:val="24"/>
              </w:rPr>
              <w:t>Netaikoma</w:t>
            </w:r>
          </w:p>
        </w:tc>
      </w:tr>
      <w:tr w:rsidR="00D30A66" w:rsidRPr="00727956" w14:paraId="20ADA8F4" w14:textId="77777777">
        <w:trPr>
          <w:trHeight w:val="300"/>
        </w:trPr>
        <w:tc>
          <w:tcPr>
            <w:tcW w:w="2704" w:type="dxa"/>
            <w:gridSpan w:val="2"/>
          </w:tcPr>
          <w:p w14:paraId="7042A770" w14:textId="77777777"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t>6.2. Garantinė priežiūra</w:t>
            </w:r>
          </w:p>
        </w:tc>
        <w:tc>
          <w:tcPr>
            <w:tcW w:w="6831" w:type="dxa"/>
            <w:gridSpan w:val="2"/>
          </w:tcPr>
          <w:p w14:paraId="3D0C6C90" w14:textId="388F321C" w:rsidR="00D30A66" w:rsidRPr="00727956" w:rsidRDefault="00D30A66" w:rsidP="00D30A66">
            <w:pPr>
              <w:ind w:firstLine="16"/>
              <w:rPr>
                <w:rFonts w:asciiTheme="minorHAnsi" w:hAnsiTheme="minorHAnsi" w:cstheme="minorHAnsi"/>
                <w:kern w:val="2"/>
                <w:szCs w:val="24"/>
              </w:rPr>
            </w:pPr>
            <w:r w:rsidRPr="00727956">
              <w:rPr>
                <w:rFonts w:asciiTheme="minorHAnsi" w:hAnsiTheme="minorHAnsi" w:cstheme="minorHAnsi"/>
                <w:kern w:val="2"/>
                <w:szCs w:val="24"/>
              </w:rPr>
              <w:t>Netaikoma</w:t>
            </w:r>
          </w:p>
        </w:tc>
      </w:tr>
      <w:tr w:rsidR="00D30A66" w:rsidRPr="00727956" w14:paraId="3C74EBEA" w14:textId="77777777">
        <w:trPr>
          <w:trHeight w:val="300"/>
        </w:trPr>
        <w:tc>
          <w:tcPr>
            <w:tcW w:w="2704" w:type="dxa"/>
            <w:gridSpan w:val="2"/>
          </w:tcPr>
          <w:p w14:paraId="35ED78A5" w14:textId="48F376FE"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t>6.3. Kokybinių kriterijų įgyvendinimo ir tikrinimo tvarka</w:t>
            </w:r>
          </w:p>
        </w:tc>
        <w:tc>
          <w:tcPr>
            <w:tcW w:w="6831" w:type="dxa"/>
            <w:gridSpan w:val="2"/>
          </w:tcPr>
          <w:p w14:paraId="7E02C02C" w14:textId="77777777" w:rsidR="00CD7A96" w:rsidRPr="00FB5437" w:rsidRDefault="00CD7A96" w:rsidP="00CD7A96">
            <w:pPr>
              <w:jc w:val="both"/>
              <w:rPr>
                <w:rFonts w:ascii="Calibri" w:hAnsi="Calibri" w:cs="Calibri"/>
                <w:color w:val="0070C0"/>
                <w:szCs w:val="24"/>
              </w:rPr>
            </w:pPr>
            <w:r w:rsidRPr="00FB5437">
              <w:rPr>
                <w:rFonts w:ascii="Calibri" w:hAnsi="Calibri" w:cs="Calibri"/>
                <w:kern w:val="2"/>
                <w:szCs w:val="24"/>
              </w:rPr>
              <w:t>6.3.1. Netaikoma</w:t>
            </w:r>
            <w:r w:rsidRPr="00FB5437">
              <w:rPr>
                <w:rFonts w:ascii="Calibri" w:hAnsi="Calibri" w:cs="Calibri"/>
                <w:color w:val="000000"/>
                <w:szCs w:val="24"/>
              </w:rPr>
              <w:t xml:space="preserve"> </w:t>
            </w:r>
            <w:r w:rsidRPr="0022539B">
              <w:rPr>
                <w:rFonts w:ascii="Calibri" w:hAnsi="Calibri" w:cs="Calibri"/>
                <w:i/>
                <w:color w:val="0070C0"/>
                <w:szCs w:val="24"/>
              </w:rPr>
              <w:t>(tuo atveju, jeigu Tiekėjui pasiūlymų vertinimo metu nebuvo skirtos reikšmės).</w:t>
            </w:r>
          </w:p>
          <w:p w14:paraId="5453D9F5" w14:textId="77777777" w:rsidR="0022539B" w:rsidRDefault="0022539B" w:rsidP="00CD7A96">
            <w:pPr>
              <w:autoSpaceDE w:val="0"/>
              <w:autoSpaceDN w:val="0"/>
              <w:adjustRightInd w:val="0"/>
              <w:jc w:val="both"/>
              <w:rPr>
                <w:rFonts w:ascii="Calibri" w:hAnsi="Calibri" w:cs="Calibri"/>
                <w:szCs w:val="24"/>
              </w:rPr>
            </w:pPr>
          </w:p>
          <w:p w14:paraId="4A9360F4" w14:textId="6D32450F" w:rsidR="00CD7A96" w:rsidRPr="0022539B" w:rsidRDefault="0022539B" w:rsidP="00CD7A96">
            <w:pPr>
              <w:autoSpaceDE w:val="0"/>
              <w:autoSpaceDN w:val="0"/>
              <w:adjustRightInd w:val="0"/>
              <w:jc w:val="both"/>
              <w:rPr>
                <w:rFonts w:ascii="Calibri" w:hAnsi="Calibri" w:cs="Calibri"/>
                <w:color w:val="FF0000"/>
                <w:szCs w:val="24"/>
              </w:rPr>
            </w:pPr>
            <w:r w:rsidRPr="0022539B">
              <w:rPr>
                <w:rFonts w:ascii="Calibri" w:hAnsi="Calibri" w:cs="Calibri"/>
                <w:color w:val="FF0000"/>
                <w:szCs w:val="24"/>
              </w:rPr>
              <w:t>a</w:t>
            </w:r>
            <w:r w:rsidR="00CD7A96" w:rsidRPr="0022539B">
              <w:rPr>
                <w:rFonts w:ascii="Calibri" w:hAnsi="Calibri" w:cs="Calibri"/>
                <w:color w:val="FF0000"/>
                <w:szCs w:val="24"/>
              </w:rPr>
              <w:t>rba</w:t>
            </w:r>
          </w:p>
          <w:p w14:paraId="4D4D8494" w14:textId="77777777" w:rsidR="0022539B" w:rsidRPr="00FB5437" w:rsidRDefault="0022539B" w:rsidP="00CD7A96">
            <w:pPr>
              <w:autoSpaceDE w:val="0"/>
              <w:autoSpaceDN w:val="0"/>
              <w:adjustRightInd w:val="0"/>
              <w:jc w:val="both"/>
              <w:rPr>
                <w:rFonts w:ascii="Calibri" w:hAnsi="Calibri" w:cs="Calibri"/>
                <w:szCs w:val="24"/>
              </w:rPr>
            </w:pPr>
          </w:p>
          <w:p w14:paraId="723A2A47" w14:textId="353163F3" w:rsidR="00D30A66" w:rsidRPr="00727956" w:rsidRDefault="002E0017" w:rsidP="00FB3C59">
            <w:pPr>
              <w:ind w:firstLine="16"/>
              <w:jc w:val="both"/>
              <w:rPr>
                <w:rFonts w:asciiTheme="minorHAnsi" w:hAnsiTheme="minorHAnsi" w:cstheme="minorHAnsi"/>
                <w:kern w:val="2"/>
                <w:szCs w:val="24"/>
              </w:rPr>
            </w:pPr>
            <w:r>
              <w:rPr>
                <w:rFonts w:ascii="Calibri" w:hAnsi="Calibri" w:cs="Calibri"/>
                <w:color w:val="000000"/>
                <w:szCs w:val="24"/>
              </w:rPr>
              <w:t xml:space="preserve">6.3.2. </w:t>
            </w:r>
            <w:r w:rsidR="00CD7A96" w:rsidRPr="00FB5437">
              <w:rPr>
                <w:rFonts w:ascii="Calibri" w:hAnsi="Calibri" w:cs="Calibri"/>
                <w:color w:val="000000"/>
                <w:szCs w:val="24"/>
              </w:rPr>
              <w:t xml:space="preserve">Tiekėjui pasiūlius </w:t>
            </w:r>
            <w:r w:rsidR="00CD7A96" w:rsidRPr="00FB5437">
              <w:rPr>
                <w:rFonts w:ascii="Calibri" w:hAnsi="Calibri" w:cs="Calibri"/>
                <w:szCs w:val="24"/>
              </w:rPr>
              <w:t>papildomą</w:t>
            </w:r>
            <w:r w:rsidR="00FB3C59">
              <w:rPr>
                <w:rFonts w:ascii="Calibri" w:hAnsi="Calibri" w:cs="Calibri"/>
                <w:szCs w:val="24"/>
              </w:rPr>
              <w:t xml:space="preserve"> degalinių skaičių Kauno mieste</w:t>
            </w:r>
            <w:r w:rsidR="00CD7A96" w:rsidRPr="00FB5437">
              <w:rPr>
                <w:rFonts w:ascii="Calibri" w:hAnsi="Calibri" w:cs="Calibri"/>
                <w:szCs w:val="24"/>
              </w:rPr>
              <w:t>, t. y.</w:t>
            </w:r>
            <w:r w:rsidR="00FB3C59">
              <w:rPr>
                <w:rFonts w:ascii="Calibri" w:hAnsi="Calibri" w:cs="Calibri"/>
                <w:szCs w:val="24"/>
              </w:rPr>
              <w:t>,</w:t>
            </w:r>
            <w:r w:rsidR="00CD7A96" w:rsidRPr="00FB5437">
              <w:rPr>
                <w:rFonts w:ascii="Calibri" w:hAnsi="Calibri" w:cs="Calibri"/>
                <w:szCs w:val="24"/>
              </w:rPr>
              <w:t xml:space="preserve"> viršijantį nustatytą privalomą </w:t>
            </w:r>
            <w:r w:rsidR="00FB3C59">
              <w:rPr>
                <w:rFonts w:ascii="Calibri" w:hAnsi="Calibri" w:cs="Calibri"/>
                <w:szCs w:val="24"/>
              </w:rPr>
              <w:t>5 degalinių skaičių Kauno mieste</w:t>
            </w:r>
            <w:r w:rsidR="00CD7A96" w:rsidRPr="00FB5437">
              <w:rPr>
                <w:rFonts w:ascii="Calibri" w:hAnsi="Calibri" w:cs="Calibri"/>
                <w:color w:val="000000"/>
                <w:szCs w:val="24"/>
              </w:rPr>
              <w:t xml:space="preserve">, Tiekėjas </w:t>
            </w:r>
            <w:r w:rsidR="00FB3C59">
              <w:rPr>
                <w:rFonts w:ascii="Calibri" w:hAnsi="Calibri" w:cs="Calibri"/>
                <w:color w:val="000000"/>
                <w:szCs w:val="24"/>
              </w:rPr>
              <w:t xml:space="preserve">Sutarties vykdymo metu privalo </w:t>
            </w:r>
            <w:r w:rsidR="00FB3C59" w:rsidRPr="00FB3C59">
              <w:rPr>
                <w:rFonts w:ascii="Calibri" w:hAnsi="Calibri" w:cs="Calibri"/>
                <w:color w:val="000000"/>
                <w:szCs w:val="24"/>
              </w:rPr>
              <w:t xml:space="preserve">užtikrinti ne mažesnį degalinių, nurodytų </w:t>
            </w:r>
            <w:r w:rsidR="00FB3C59">
              <w:rPr>
                <w:rFonts w:ascii="Calibri" w:hAnsi="Calibri" w:cs="Calibri"/>
                <w:color w:val="000000"/>
                <w:szCs w:val="24"/>
              </w:rPr>
              <w:t>Sutarties priede Nr. 3 „</w:t>
            </w:r>
            <w:r w:rsidR="00FB3C59" w:rsidRPr="00FB3C59">
              <w:rPr>
                <w:rFonts w:ascii="Calibri" w:hAnsi="Calibri" w:cs="Calibri"/>
                <w:color w:val="000000"/>
                <w:szCs w:val="24"/>
              </w:rPr>
              <w:t xml:space="preserve">Degalinių </w:t>
            </w:r>
            <w:r w:rsidR="00FB3C59">
              <w:rPr>
                <w:rFonts w:ascii="Calibri" w:hAnsi="Calibri" w:cs="Calibri"/>
                <w:color w:val="000000"/>
                <w:szCs w:val="24"/>
              </w:rPr>
              <w:t>sąrašas“</w:t>
            </w:r>
            <w:r w:rsidR="00FB3C59" w:rsidRPr="00FB3C59">
              <w:rPr>
                <w:rFonts w:ascii="Calibri" w:hAnsi="Calibri" w:cs="Calibri"/>
                <w:color w:val="000000"/>
                <w:szCs w:val="24"/>
              </w:rPr>
              <w:t>, skaičių Kauno mieste</w:t>
            </w:r>
            <w:r w:rsidR="007D31E5">
              <w:rPr>
                <w:rFonts w:ascii="Calibri" w:hAnsi="Calibri" w:cs="Calibri"/>
                <w:color w:val="000000"/>
                <w:szCs w:val="24"/>
              </w:rPr>
              <w:t xml:space="preserve">. </w:t>
            </w:r>
            <w:r w:rsidR="007D31E5" w:rsidRPr="007D31E5">
              <w:rPr>
                <w:rFonts w:ascii="Calibri" w:hAnsi="Calibri" w:cs="Calibri"/>
                <w:color w:val="000000"/>
                <w:szCs w:val="24"/>
              </w:rPr>
              <w:t>Tiekėjas įsipareigoja ne rečiau kaip 1 kartą per 6 mėn. pateikti Pirkėjui deklaraciją, patvirtina</w:t>
            </w:r>
            <w:r w:rsidR="007D31E5">
              <w:rPr>
                <w:rFonts w:ascii="Calibri" w:hAnsi="Calibri" w:cs="Calibri"/>
                <w:color w:val="000000"/>
                <w:szCs w:val="24"/>
              </w:rPr>
              <w:t>nčią šių reikalavimų, laikymąsi</w:t>
            </w:r>
            <w:r w:rsidR="00FB3C59">
              <w:rPr>
                <w:rFonts w:ascii="Calibri" w:hAnsi="Calibri" w:cs="Calibri"/>
                <w:szCs w:val="24"/>
              </w:rPr>
              <w:t xml:space="preserve"> </w:t>
            </w:r>
            <w:r w:rsidR="00CD7A96" w:rsidRPr="0022539B">
              <w:rPr>
                <w:rFonts w:ascii="Calibri" w:hAnsi="Calibri" w:cs="Calibri"/>
                <w:i/>
                <w:color w:val="0070C0"/>
                <w:szCs w:val="24"/>
              </w:rPr>
              <w:t>(tuo atveju, jeigu Tiekėjui pasiūlymų vertinimo metu buvo skirtos reikšmės).</w:t>
            </w:r>
          </w:p>
        </w:tc>
      </w:tr>
      <w:tr w:rsidR="00D30A66" w:rsidRPr="00727956" w14:paraId="06805240" w14:textId="77777777">
        <w:trPr>
          <w:trHeight w:val="300"/>
        </w:trPr>
        <w:tc>
          <w:tcPr>
            <w:tcW w:w="9535" w:type="dxa"/>
            <w:gridSpan w:val="4"/>
          </w:tcPr>
          <w:p w14:paraId="41376DE9" w14:textId="7339A685" w:rsidR="00D30A66" w:rsidRPr="00727956" w:rsidRDefault="00D30A66" w:rsidP="00D30A66">
            <w:pPr>
              <w:jc w:val="center"/>
              <w:rPr>
                <w:rFonts w:asciiTheme="minorHAnsi" w:hAnsiTheme="minorHAnsi" w:cstheme="minorHAnsi"/>
                <w:b/>
                <w:bCs/>
                <w:kern w:val="2"/>
                <w:szCs w:val="24"/>
              </w:rPr>
            </w:pPr>
            <w:r w:rsidRPr="00727956">
              <w:rPr>
                <w:rFonts w:asciiTheme="minorHAnsi" w:hAnsiTheme="minorHAnsi" w:cstheme="minorHAnsi"/>
              </w:rPr>
              <w:br w:type="page"/>
            </w:r>
            <w:r w:rsidRPr="00727956">
              <w:rPr>
                <w:rFonts w:asciiTheme="minorHAnsi" w:hAnsiTheme="minorHAnsi" w:cstheme="minorHAnsi"/>
                <w:b/>
                <w:bCs/>
                <w:kern w:val="2"/>
                <w:szCs w:val="24"/>
              </w:rPr>
              <w:t>7. SUTARTIES VYKDYMUI PASITELKIAMI SUBTIEKĖJAI</w:t>
            </w:r>
          </w:p>
        </w:tc>
      </w:tr>
      <w:tr w:rsidR="00D30A66" w:rsidRPr="00727956" w14:paraId="1E21CA1D" w14:textId="77777777">
        <w:trPr>
          <w:trHeight w:val="300"/>
        </w:trPr>
        <w:tc>
          <w:tcPr>
            <w:tcW w:w="2704" w:type="dxa"/>
            <w:gridSpan w:val="2"/>
          </w:tcPr>
          <w:p w14:paraId="03E0031F" w14:textId="77777777"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t>Sutarties vykdymui pasitelkiami subtiekėjai ir (ar) specialistai</w:t>
            </w:r>
          </w:p>
        </w:tc>
        <w:tc>
          <w:tcPr>
            <w:tcW w:w="6831" w:type="dxa"/>
            <w:gridSpan w:val="2"/>
          </w:tcPr>
          <w:p w14:paraId="7D8B6F33" w14:textId="77777777" w:rsidR="00D30A66" w:rsidRPr="00727956" w:rsidRDefault="00D30A66" w:rsidP="009617BA">
            <w:pPr>
              <w:jc w:val="both"/>
              <w:rPr>
                <w:rFonts w:asciiTheme="minorHAnsi" w:hAnsiTheme="minorHAnsi" w:cstheme="minorHAnsi"/>
                <w:kern w:val="2"/>
                <w:szCs w:val="24"/>
              </w:rPr>
            </w:pPr>
            <w:r w:rsidRPr="00727956">
              <w:rPr>
                <w:rFonts w:asciiTheme="minorHAnsi" w:hAnsiTheme="minorHAnsi" w:cstheme="minorHAnsi"/>
                <w:kern w:val="2"/>
                <w:szCs w:val="24"/>
              </w:rPr>
              <w:t>Sutarties vykdymui subtiekėjai ir (ar) specialistai nepasitelkiami.</w:t>
            </w:r>
          </w:p>
          <w:p w14:paraId="6935E0B9" w14:textId="77777777" w:rsidR="00D30A66" w:rsidRPr="00727956" w:rsidRDefault="00D30A66" w:rsidP="00D30A66">
            <w:pPr>
              <w:rPr>
                <w:rFonts w:asciiTheme="minorHAnsi" w:hAnsiTheme="minorHAnsi" w:cstheme="minorHAnsi"/>
                <w:kern w:val="2"/>
                <w:szCs w:val="24"/>
              </w:rPr>
            </w:pPr>
          </w:p>
          <w:p w14:paraId="52FB1A4F" w14:textId="77777777" w:rsidR="00D30A66" w:rsidRPr="00727956" w:rsidRDefault="00D30A66" w:rsidP="00D30A66">
            <w:pPr>
              <w:rPr>
                <w:rFonts w:asciiTheme="minorHAnsi" w:hAnsiTheme="minorHAnsi" w:cstheme="minorHAnsi"/>
                <w:color w:val="FF0000"/>
                <w:kern w:val="2"/>
                <w:szCs w:val="24"/>
              </w:rPr>
            </w:pPr>
            <w:r w:rsidRPr="00727956">
              <w:rPr>
                <w:rFonts w:asciiTheme="minorHAnsi" w:hAnsiTheme="minorHAnsi" w:cstheme="minorHAnsi"/>
                <w:color w:val="FF0000"/>
                <w:kern w:val="2"/>
                <w:szCs w:val="24"/>
              </w:rPr>
              <w:t>arba</w:t>
            </w:r>
          </w:p>
          <w:p w14:paraId="062D2145" w14:textId="77777777" w:rsidR="00D30A66" w:rsidRPr="00727956" w:rsidRDefault="00D30A66" w:rsidP="00D30A66">
            <w:pPr>
              <w:rPr>
                <w:rFonts w:asciiTheme="minorHAnsi" w:hAnsiTheme="minorHAnsi" w:cstheme="minorHAnsi"/>
                <w:kern w:val="2"/>
                <w:szCs w:val="24"/>
              </w:rPr>
            </w:pPr>
          </w:p>
          <w:p w14:paraId="5D94522F" w14:textId="7EB605C2" w:rsidR="00D30A66" w:rsidRPr="00727956" w:rsidRDefault="007D31E5" w:rsidP="009617BA">
            <w:pPr>
              <w:jc w:val="both"/>
              <w:rPr>
                <w:rFonts w:asciiTheme="minorHAnsi" w:hAnsiTheme="minorHAnsi" w:cstheme="minorHAnsi"/>
                <w:b/>
                <w:bCs/>
                <w:kern w:val="2"/>
                <w:szCs w:val="24"/>
              </w:rPr>
            </w:pPr>
            <w:r w:rsidRPr="007D31E5">
              <w:rPr>
                <w:rFonts w:asciiTheme="minorHAnsi" w:hAnsiTheme="minorHAnsi" w:cstheme="minorHAnsi"/>
                <w:kern w:val="2"/>
                <w:szCs w:val="24"/>
              </w:rPr>
              <w:t>Sutarties vykdymui pasitelkiami subtiekėjai ir (ar) specialistai yra nurodyti Sutarties priede Nr. [</w:t>
            </w:r>
            <w:r w:rsidR="003125AC">
              <w:rPr>
                <w:rFonts w:asciiTheme="minorHAnsi" w:hAnsiTheme="minorHAnsi" w:cstheme="minorHAnsi"/>
                <w:kern w:val="2"/>
                <w:szCs w:val="24"/>
              </w:rPr>
              <w:t>5</w:t>
            </w:r>
            <w:r w:rsidRPr="007D31E5">
              <w:rPr>
                <w:rFonts w:asciiTheme="minorHAnsi" w:hAnsiTheme="minorHAnsi" w:cstheme="minorHAnsi"/>
                <w:kern w:val="2"/>
                <w:szCs w:val="24"/>
              </w:rPr>
              <w:t>] „Sutarties vykdymui pasitelkiami subtiekėjai ir (ar) specialistai“.</w:t>
            </w:r>
          </w:p>
        </w:tc>
      </w:tr>
      <w:tr w:rsidR="00D30A66" w:rsidRPr="00727956" w14:paraId="4CD7CAE9" w14:textId="77777777">
        <w:trPr>
          <w:trHeight w:val="300"/>
        </w:trPr>
        <w:tc>
          <w:tcPr>
            <w:tcW w:w="9535" w:type="dxa"/>
            <w:gridSpan w:val="4"/>
          </w:tcPr>
          <w:p w14:paraId="115389BD" w14:textId="77777777" w:rsidR="00D30A66" w:rsidRPr="00727956" w:rsidRDefault="00D30A66" w:rsidP="00D30A66">
            <w:pPr>
              <w:jc w:val="center"/>
              <w:rPr>
                <w:rFonts w:asciiTheme="minorHAnsi" w:hAnsiTheme="minorHAnsi" w:cstheme="minorHAnsi"/>
                <w:b/>
                <w:bCs/>
                <w:kern w:val="2"/>
                <w:szCs w:val="24"/>
              </w:rPr>
            </w:pPr>
            <w:r w:rsidRPr="00727956">
              <w:rPr>
                <w:rFonts w:asciiTheme="minorHAnsi" w:hAnsiTheme="minorHAnsi" w:cstheme="minorHAnsi"/>
                <w:b/>
                <w:bCs/>
                <w:kern w:val="2"/>
                <w:szCs w:val="24"/>
              </w:rPr>
              <w:t>8. PRIEVOLIŲ PAGAL SUTARTĮ ĮVYKDYMO UŽTIKRINIMAS</w:t>
            </w:r>
          </w:p>
        </w:tc>
      </w:tr>
      <w:tr w:rsidR="00D30A66" w:rsidRPr="00727956" w14:paraId="7C375799" w14:textId="77777777">
        <w:trPr>
          <w:trHeight w:val="300"/>
        </w:trPr>
        <w:tc>
          <w:tcPr>
            <w:tcW w:w="2704" w:type="dxa"/>
            <w:gridSpan w:val="2"/>
          </w:tcPr>
          <w:p w14:paraId="0D902FC7" w14:textId="77777777"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t>8.1. Prievolių pagal Sutartį įvykdymo užtikrinimas</w:t>
            </w:r>
          </w:p>
        </w:tc>
        <w:tc>
          <w:tcPr>
            <w:tcW w:w="6831" w:type="dxa"/>
            <w:gridSpan w:val="2"/>
          </w:tcPr>
          <w:p w14:paraId="11538494" w14:textId="77777777" w:rsidR="00D30A66" w:rsidRPr="00727956" w:rsidRDefault="00D30A66" w:rsidP="00D30A66">
            <w:pPr>
              <w:rPr>
                <w:rFonts w:asciiTheme="minorHAnsi" w:hAnsiTheme="minorHAnsi" w:cstheme="minorHAnsi"/>
                <w:kern w:val="2"/>
                <w:szCs w:val="24"/>
              </w:rPr>
            </w:pPr>
            <w:r w:rsidRPr="00727956">
              <w:rPr>
                <w:rFonts w:asciiTheme="minorHAnsi" w:hAnsiTheme="minorHAnsi" w:cstheme="minorHAnsi"/>
                <w:kern w:val="2"/>
                <w:szCs w:val="24"/>
              </w:rPr>
              <w:t>Prievolių pagal Sutartį įvykdymas užtikrinamas:</w:t>
            </w:r>
          </w:p>
          <w:p w14:paraId="4C11D385" w14:textId="31C32DC2" w:rsidR="00D30A66" w:rsidRDefault="00D30A66" w:rsidP="00D30A66">
            <w:pPr>
              <w:rPr>
                <w:rFonts w:asciiTheme="minorHAnsi" w:hAnsiTheme="minorHAnsi" w:cstheme="minorHAnsi"/>
                <w:kern w:val="2"/>
                <w:szCs w:val="24"/>
              </w:rPr>
            </w:pPr>
            <w:r w:rsidRPr="00727956">
              <w:rPr>
                <w:rFonts w:asciiTheme="minorHAnsi" w:hAnsiTheme="minorHAnsi" w:cstheme="minorHAnsi"/>
                <w:kern w:val="2"/>
                <w:szCs w:val="24"/>
              </w:rPr>
              <w:t>Net</w:t>
            </w:r>
            <w:r w:rsidR="00742A60">
              <w:rPr>
                <w:rFonts w:asciiTheme="minorHAnsi" w:hAnsiTheme="minorHAnsi" w:cstheme="minorHAnsi"/>
                <w:kern w:val="2"/>
                <w:szCs w:val="24"/>
              </w:rPr>
              <w:t>esybomis (delspinigiais, bauda);</w:t>
            </w:r>
          </w:p>
          <w:p w14:paraId="267A263A" w14:textId="77777777" w:rsidR="00742A60" w:rsidRPr="00742A60" w:rsidRDefault="00742A60" w:rsidP="00742A60">
            <w:pPr>
              <w:rPr>
                <w:rFonts w:asciiTheme="minorHAnsi" w:hAnsiTheme="minorHAnsi" w:cstheme="minorHAnsi"/>
                <w:kern w:val="2"/>
                <w:szCs w:val="24"/>
              </w:rPr>
            </w:pPr>
            <w:r w:rsidRPr="00742A60">
              <w:rPr>
                <w:rFonts w:asciiTheme="minorHAnsi" w:hAnsiTheme="minorHAnsi" w:cstheme="minorHAnsi"/>
                <w:kern w:val="2"/>
                <w:szCs w:val="24"/>
              </w:rPr>
              <w:t>Pirmo pareikalavimo banko ar kredito unijos garantija;</w:t>
            </w:r>
          </w:p>
          <w:p w14:paraId="27BF2CD1" w14:textId="3719414F" w:rsidR="00742A60" w:rsidRPr="00727956" w:rsidRDefault="00742A60" w:rsidP="00742A60">
            <w:pPr>
              <w:rPr>
                <w:rFonts w:asciiTheme="minorHAnsi" w:hAnsiTheme="minorHAnsi" w:cstheme="minorHAnsi"/>
                <w:kern w:val="2"/>
                <w:szCs w:val="24"/>
              </w:rPr>
            </w:pPr>
            <w:r w:rsidRPr="00742A60">
              <w:rPr>
                <w:rFonts w:asciiTheme="minorHAnsi" w:hAnsiTheme="minorHAnsi" w:cstheme="minorHAnsi"/>
                <w:kern w:val="2"/>
                <w:szCs w:val="24"/>
              </w:rPr>
              <w:t>Draudimo bendrovės laidavimo draudimu.</w:t>
            </w:r>
          </w:p>
          <w:p w14:paraId="6C2C57F6" w14:textId="7C76CB92" w:rsidR="00D30A66" w:rsidRPr="00727956" w:rsidRDefault="0064592D" w:rsidP="0064592D">
            <w:pPr>
              <w:jc w:val="both"/>
              <w:rPr>
                <w:rFonts w:asciiTheme="minorHAnsi" w:hAnsiTheme="minorHAnsi" w:cstheme="minorHAnsi"/>
                <w:kern w:val="2"/>
                <w:szCs w:val="24"/>
              </w:rPr>
            </w:pPr>
            <w:r>
              <w:rPr>
                <w:rFonts w:asciiTheme="minorHAnsi" w:hAnsiTheme="minorHAnsi" w:cstheme="minorHAnsi"/>
                <w:kern w:val="2"/>
                <w:szCs w:val="24"/>
              </w:rPr>
              <w:t>Tuo atveju, jei teikiamas draudimo bendrovės laidavimo raštas, kartu su draudimo bendrovės laidavimo draudimo raštu turi būti pateiktas ir dokumentas, įrodantis, kad draudimo įmoka už išduotą laidavimo draudimo raštą yra sumokėta.</w:t>
            </w:r>
          </w:p>
        </w:tc>
      </w:tr>
      <w:tr w:rsidR="00D30A66" w:rsidRPr="00727956" w14:paraId="1ADFA385" w14:textId="77777777">
        <w:trPr>
          <w:trHeight w:val="300"/>
        </w:trPr>
        <w:tc>
          <w:tcPr>
            <w:tcW w:w="2704" w:type="dxa"/>
            <w:gridSpan w:val="2"/>
          </w:tcPr>
          <w:p w14:paraId="722883B0" w14:textId="086CF30E"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lastRenderedPageBreak/>
              <w:t>8.2. Sutarties įvykdymo užtikrinimo galiojimo terminas</w:t>
            </w:r>
          </w:p>
        </w:tc>
        <w:tc>
          <w:tcPr>
            <w:tcW w:w="6831" w:type="dxa"/>
            <w:gridSpan w:val="2"/>
          </w:tcPr>
          <w:p w14:paraId="21B79519" w14:textId="1342AAF2" w:rsidR="00D30A66" w:rsidRPr="00727956" w:rsidRDefault="00742A60" w:rsidP="00742A60">
            <w:pPr>
              <w:jc w:val="both"/>
              <w:rPr>
                <w:rFonts w:asciiTheme="minorHAnsi" w:hAnsiTheme="minorHAnsi" w:cstheme="minorHAnsi"/>
                <w:kern w:val="2"/>
                <w:szCs w:val="24"/>
              </w:rPr>
            </w:pPr>
            <w:r w:rsidRPr="00742A60">
              <w:rPr>
                <w:rFonts w:asciiTheme="minorHAnsi" w:hAnsiTheme="minorHAnsi" w:cstheme="minorHAnsi"/>
                <w:color w:val="000000"/>
                <w:kern w:val="2"/>
                <w:szCs w:val="24"/>
                <w:shd w:val="clear" w:color="auto" w:fill="FFFFFF"/>
              </w:rPr>
              <w:t>Sutarties įvykdymo užtikrinimo galiojimo terminas turi būti ne</w:t>
            </w:r>
            <w:r>
              <w:rPr>
                <w:rFonts w:asciiTheme="minorHAnsi" w:hAnsiTheme="minorHAnsi" w:cstheme="minorHAnsi"/>
                <w:color w:val="000000"/>
                <w:kern w:val="2"/>
                <w:szCs w:val="24"/>
                <w:shd w:val="clear" w:color="auto" w:fill="FFFFFF"/>
              </w:rPr>
              <w:t xml:space="preserve"> </w:t>
            </w:r>
            <w:r w:rsidRPr="00742A60">
              <w:rPr>
                <w:rFonts w:asciiTheme="minorHAnsi" w:hAnsiTheme="minorHAnsi" w:cstheme="minorHAnsi"/>
                <w:color w:val="000000"/>
                <w:kern w:val="2"/>
                <w:szCs w:val="24"/>
                <w:shd w:val="clear" w:color="auto" w:fill="FFFFFF"/>
              </w:rPr>
              <w:t>trumpesnis nei Sutarties galiojimo terminas. Jeigu Sutarties</w:t>
            </w:r>
            <w:r>
              <w:rPr>
                <w:rFonts w:asciiTheme="minorHAnsi" w:hAnsiTheme="minorHAnsi" w:cstheme="minorHAnsi"/>
                <w:color w:val="000000"/>
                <w:kern w:val="2"/>
                <w:szCs w:val="24"/>
                <w:shd w:val="clear" w:color="auto" w:fill="FFFFFF"/>
              </w:rPr>
              <w:t xml:space="preserve"> </w:t>
            </w:r>
            <w:r w:rsidRPr="00742A60">
              <w:rPr>
                <w:rFonts w:asciiTheme="minorHAnsi" w:hAnsiTheme="minorHAnsi" w:cstheme="minorHAnsi"/>
                <w:color w:val="000000"/>
                <w:kern w:val="2"/>
                <w:szCs w:val="24"/>
                <w:shd w:val="clear" w:color="auto" w:fill="FFFFFF"/>
              </w:rPr>
              <w:t>trukmė yra ilgesnė nei 1 (vieneri) metai, Tiekėjas turi teisę</w:t>
            </w:r>
            <w:r>
              <w:rPr>
                <w:rFonts w:asciiTheme="minorHAnsi" w:hAnsiTheme="minorHAnsi" w:cstheme="minorHAnsi"/>
                <w:color w:val="000000"/>
                <w:kern w:val="2"/>
                <w:szCs w:val="24"/>
                <w:shd w:val="clear" w:color="auto" w:fill="FFFFFF"/>
              </w:rPr>
              <w:t xml:space="preserve"> </w:t>
            </w:r>
            <w:r w:rsidRPr="00742A60">
              <w:rPr>
                <w:rFonts w:asciiTheme="minorHAnsi" w:hAnsiTheme="minorHAnsi" w:cstheme="minorHAnsi"/>
                <w:color w:val="000000"/>
                <w:kern w:val="2"/>
                <w:szCs w:val="24"/>
                <w:shd w:val="clear" w:color="auto" w:fill="FFFFFF"/>
              </w:rPr>
              <w:t>pateikti 1 (vienerius) metus galiojantį Sutarties įvykdymo</w:t>
            </w:r>
            <w:r>
              <w:rPr>
                <w:rFonts w:asciiTheme="minorHAnsi" w:hAnsiTheme="minorHAnsi" w:cstheme="minorHAnsi"/>
                <w:color w:val="000000"/>
                <w:kern w:val="2"/>
                <w:szCs w:val="24"/>
                <w:shd w:val="clear" w:color="auto" w:fill="FFFFFF"/>
              </w:rPr>
              <w:t xml:space="preserve"> </w:t>
            </w:r>
            <w:r w:rsidRPr="00742A60">
              <w:rPr>
                <w:rFonts w:asciiTheme="minorHAnsi" w:hAnsiTheme="minorHAnsi" w:cstheme="minorHAnsi"/>
                <w:color w:val="000000"/>
                <w:kern w:val="2"/>
                <w:szCs w:val="24"/>
                <w:shd w:val="clear" w:color="auto" w:fill="FFFFFF"/>
              </w:rPr>
              <w:t>užtikrinimą, tačiau privalo pratęsti Sutarties įvykdymo</w:t>
            </w:r>
            <w:r>
              <w:rPr>
                <w:rFonts w:asciiTheme="minorHAnsi" w:hAnsiTheme="minorHAnsi" w:cstheme="minorHAnsi"/>
                <w:color w:val="000000"/>
                <w:kern w:val="2"/>
                <w:szCs w:val="24"/>
                <w:shd w:val="clear" w:color="auto" w:fill="FFFFFF"/>
              </w:rPr>
              <w:t xml:space="preserve"> </w:t>
            </w:r>
            <w:r w:rsidRPr="00742A60">
              <w:rPr>
                <w:rFonts w:asciiTheme="minorHAnsi" w:hAnsiTheme="minorHAnsi" w:cstheme="minorHAnsi"/>
                <w:color w:val="000000"/>
                <w:kern w:val="2"/>
                <w:szCs w:val="24"/>
                <w:shd w:val="clear" w:color="auto" w:fill="FFFFFF"/>
              </w:rPr>
              <w:t>užtikrinimo galiojimo terminą arba pateikti naują Sutarties</w:t>
            </w:r>
            <w:r>
              <w:rPr>
                <w:rFonts w:asciiTheme="minorHAnsi" w:hAnsiTheme="minorHAnsi" w:cstheme="minorHAnsi"/>
                <w:color w:val="000000"/>
                <w:kern w:val="2"/>
                <w:szCs w:val="24"/>
                <w:shd w:val="clear" w:color="auto" w:fill="FFFFFF"/>
              </w:rPr>
              <w:t xml:space="preserve"> </w:t>
            </w:r>
            <w:r w:rsidRPr="00742A60">
              <w:rPr>
                <w:rFonts w:asciiTheme="minorHAnsi" w:hAnsiTheme="minorHAnsi" w:cstheme="minorHAnsi"/>
                <w:color w:val="000000"/>
                <w:kern w:val="2"/>
                <w:szCs w:val="24"/>
                <w:shd w:val="clear" w:color="auto" w:fill="FFFFFF"/>
              </w:rPr>
              <w:t>įvykdymo užtikrinimą ne vėliau kaip prieš 10 (dešimt) darbo</w:t>
            </w:r>
            <w:r>
              <w:rPr>
                <w:rFonts w:asciiTheme="minorHAnsi" w:hAnsiTheme="minorHAnsi" w:cstheme="minorHAnsi"/>
                <w:color w:val="000000"/>
                <w:kern w:val="2"/>
                <w:szCs w:val="24"/>
                <w:shd w:val="clear" w:color="auto" w:fill="FFFFFF"/>
              </w:rPr>
              <w:t xml:space="preserve"> </w:t>
            </w:r>
            <w:r w:rsidRPr="00742A60">
              <w:rPr>
                <w:rFonts w:asciiTheme="minorHAnsi" w:hAnsiTheme="minorHAnsi" w:cstheme="minorHAnsi"/>
                <w:color w:val="000000"/>
                <w:kern w:val="2"/>
                <w:szCs w:val="24"/>
                <w:shd w:val="clear" w:color="auto" w:fill="FFFFFF"/>
              </w:rPr>
              <w:t>dienų iki Sutarties įvykdymo užtikrinimo galiojimo termino</w:t>
            </w:r>
            <w:r>
              <w:rPr>
                <w:rFonts w:asciiTheme="minorHAnsi" w:hAnsiTheme="minorHAnsi" w:cstheme="minorHAnsi"/>
                <w:color w:val="000000"/>
                <w:kern w:val="2"/>
                <w:szCs w:val="24"/>
                <w:shd w:val="clear" w:color="auto" w:fill="FFFFFF"/>
              </w:rPr>
              <w:t xml:space="preserve"> </w:t>
            </w:r>
            <w:r w:rsidRPr="00742A60">
              <w:rPr>
                <w:rFonts w:asciiTheme="minorHAnsi" w:hAnsiTheme="minorHAnsi" w:cstheme="minorHAnsi"/>
                <w:color w:val="000000"/>
                <w:kern w:val="2"/>
                <w:szCs w:val="24"/>
                <w:shd w:val="clear" w:color="auto" w:fill="FFFFFF"/>
              </w:rPr>
              <w:t>pabaigos.</w:t>
            </w:r>
          </w:p>
        </w:tc>
      </w:tr>
      <w:tr w:rsidR="00D30A66" w:rsidRPr="00727956" w14:paraId="40E8F0AD" w14:textId="77777777">
        <w:trPr>
          <w:trHeight w:val="300"/>
        </w:trPr>
        <w:tc>
          <w:tcPr>
            <w:tcW w:w="2704" w:type="dxa"/>
            <w:gridSpan w:val="2"/>
          </w:tcPr>
          <w:p w14:paraId="7BA0FEDD" w14:textId="3443B562"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t xml:space="preserve">8.3. Sutarties įvykdymo užtikrinimo pateikimas </w:t>
            </w:r>
          </w:p>
        </w:tc>
        <w:tc>
          <w:tcPr>
            <w:tcW w:w="6831" w:type="dxa"/>
            <w:gridSpan w:val="2"/>
          </w:tcPr>
          <w:p w14:paraId="24923863" w14:textId="6102AD13" w:rsidR="00D30A66" w:rsidRPr="00727956" w:rsidRDefault="00D30A66" w:rsidP="00D30A66">
            <w:pPr>
              <w:rPr>
                <w:rFonts w:asciiTheme="minorHAnsi" w:hAnsiTheme="minorHAnsi" w:cstheme="minorHAnsi"/>
                <w:kern w:val="2"/>
                <w:szCs w:val="24"/>
              </w:rPr>
            </w:pPr>
            <w:r w:rsidRPr="00727956">
              <w:rPr>
                <w:rFonts w:asciiTheme="minorHAnsi" w:hAnsiTheme="minorHAnsi" w:cstheme="minorHAnsi"/>
                <w:kern w:val="2"/>
                <w:szCs w:val="24"/>
              </w:rPr>
              <w:t>Netaikoma</w:t>
            </w:r>
            <w:r w:rsidR="00FD7A10">
              <w:rPr>
                <w:rFonts w:asciiTheme="minorHAnsi" w:hAnsiTheme="minorHAnsi" w:cstheme="minorHAnsi"/>
                <w:kern w:val="2"/>
                <w:szCs w:val="24"/>
              </w:rPr>
              <w:t xml:space="preserve"> (j</w:t>
            </w:r>
            <w:r w:rsidR="00DA19D6">
              <w:rPr>
                <w:rFonts w:asciiTheme="minorHAnsi" w:hAnsiTheme="minorHAnsi" w:cstheme="minorHAnsi"/>
                <w:kern w:val="2"/>
                <w:szCs w:val="24"/>
              </w:rPr>
              <w:t>ei P</w:t>
            </w:r>
            <w:r w:rsidR="00FD7A10" w:rsidRPr="00FD7A10">
              <w:rPr>
                <w:rFonts w:asciiTheme="minorHAnsi" w:hAnsiTheme="minorHAnsi" w:cstheme="minorHAnsi"/>
                <w:kern w:val="2"/>
                <w:szCs w:val="24"/>
              </w:rPr>
              <w:t xml:space="preserve">radinės sutarties vertė yra mažesnė nei 10 000 </w:t>
            </w:r>
            <w:proofErr w:type="spellStart"/>
            <w:r w:rsidR="00FD7A10" w:rsidRPr="00FD7A10">
              <w:rPr>
                <w:rFonts w:asciiTheme="minorHAnsi" w:hAnsiTheme="minorHAnsi" w:cstheme="minorHAnsi"/>
                <w:kern w:val="2"/>
                <w:szCs w:val="24"/>
              </w:rPr>
              <w:t>Eur</w:t>
            </w:r>
            <w:proofErr w:type="spellEnd"/>
            <w:r w:rsidR="00FD7A10">
              <w:rPr>
                <w:rFonts w:asciiTheme="minorHAnsi" w:hAnsiTheme="minorHAnsi" w:cstheme="minorHAnsi"/>
                <w:kern w:val="2"/>
                <w:szCs w:val="24"/>
              </w:rPr>
              <w:t>)</w:t>
            </w:r>
          </w:p>
          <w:p w14:paraId="67B9C23B" w14:textId="77777777" w:rsidR="00DA19D6" w:rsidRDefault="00DA19D6" w:rsidP="00D30A66">
            <w:pPr>
              <w:jc w:val="both"/>
              <w:rPr>
                <w:rFonts w:asciiTheme="minorHAnsi" w:hAnsiTheme="minorHAnsi" w:cstheme="minorHAnsi"/>
                <w:color w:val="000000"/>
                <w:kern w:val="2"/>
                <w:szCs w:val="24"/>
                <w:shd w:val="clear" w:color="auto" w:fill="FFFFFF"/>
              </w:rPr>
            </w:pPr>
          </w:p>
          <w:p w14:paraId="6099A1C0" w14:textId="08226F73" w:rsidR="00D30A66" w:rsidRPr="0022539B" w:rsidRDefault="00DA19D6" w:rsidP="00D30A66">
            <w:pPr>
              <w:jc w:val="both"/>
              <w:rPr>
                <w:rFonts w:asciiTheme="minorHAnsi" w:hAnsiTheme="minorHAnsi" w:cstheme="minorHAnsi"/>
                <w:color w:val="FF0000"/>
                <w:kern w:val="2"/>
                <w:szCs w:val="24"/>
                <w:shd w:val="clear" w:color="auto" w:fill="FFFFFF"/>
              </w:rPr>
            </w:pPr>
            <w:r w:rsidRPr="0022539B">
              <w:rPr>
                <w:rFonts w:asciiTheme="minorHAnsi" w:hAnsiTheme="minorHAnsi" w:cstheme="minorHAnsi"/>
                <w:color w:val="FF0000"/>
                <w:kern w:val="2"/>
                <w:szCs w:val="24"/>
                <w:shd w:val="clear" w:color="auto" w:fill="FFFFFF"/>
              </w:rPr>
              <w:t>arba</w:t>
            </w:r>
          </w:p>
          <w:p w14:paraId="07DD61F2" w14:textId="72FF6B80" w:rsidR="00DA19D6" w:rsidRDefault="00061627" w:rsidP="00D30A66">
            <w:pPr>
              <w:jc w:val="both"/>
              <w:rPr>
                <w:rFonts w:asciiTheme="minorHAnsi" w:hAnsiTheme="minorHAnsi" w:cstheme="minorHAnsi"/>
                <w:color w:val="000000"/>
                <w:kern w:val="2"/>
                <w:szCs w:val="24"/>
                <w:shd w:val="clear" w:color="auto" w:fill="FFFFFF"/>
              </w:rPr>
            </w:pPr>
            <w:r>
              <w:rPr>
                <w:rFonts w:asciiTheme="minorHAnsi" w:hAnsiTheme="minorHAnsi" w:cstheme="minorHAnsi"/>
                <w:color w:val="000000"/>
                <w:kern w:val="2"/>
                <w:szCs w:val="24"/>
                <w:shd w:val="clear" w:color="auto" w:fill="FFFFFF"/>
              </w:rPr>
              <w:t>(</w:t>
            </w:r>
            <w:r w:rsidRPr="00061627">
              <w:rPr>
                <w:rFonts w:asciiTheme="minorHAnsi" w:hAnsiTheme="minorHAnsi" w:cstheme="minorHAnsi"/>
                <w:color w:val="000000"/>
                <w:kern w:val="2"/>
                <w:szCs w:val="24"/>
                <w:shd w:val="clear" w:color="auto" w:fill="FFFFFF"/>
              </w:rPr>
              <w:t xml:space="preserve">Jei </w:t>
            </w:r>
            <w:r>
              <w:rPr>
                <w:rFonts w:asciiTheme="minorHAnsi" w:hAnsiTheme="minorHAnsi" w:cstheme="minorHAnsi"/>
                <w:color w:val="000000"/>
                <w:kern w:val="2"/>
                <w:szCs w:val="24"/>
                <w:shd w:val="clear" w:color="auto" w:fill="FFFFFF"/>
              </w:rPr>
              <w:t>P</w:t>
            </w:r>
            <w:r w:rsidRPr="00061627">
              <w:rPr>
                <w:rFonts w:asciiTheme="minorHAnsi" w:hAnsiTheme="minorHAnsi" w:cstheme="minorHAnsi"/>
                <w:color w:val="000000"/>
                <w:kern w:val="2"/>
                <w:szCs w:val="24"/>
                <w:shd w:val="clear" w:color="auto" w:fill="FFFFFF"/>
              </w:rPr>
              <w:t xml:space="preserve">radinės sutarties vertė yra 10 000 </w:t>
            </w:r>
            <w:proofErr w:type="spellStart"/>
            <w:r w:rsidRPr="00061627">
              <w:rPr>
                <w:rFonts w:asciiTheme="minorHAnsi" w:hAnsiTheme="minorHAnsi" w:cstheme="minorHAnsi"/>
                <w:color w:val="000000"/>
                <w:kern w:val="2"/>
                <w:szCs w:val="24"/>
                <w:shd w:val="clear" w:color="auto" w:fill="FFFFFF"/>
              </w:rPr>
              <w:t>Eur</w:t>
            </w:r>
            <w:proofErr w:type="spellEnd"/>
            <w:r w:rsidRPr="00061627">
              <w:rPr>
                <w:rFonts w:asciiTheme="minorHAnsi" w:hAnsiTheme="minorHAnsi" w:cstheme="minorHAnsi"/>
                <w:color w:val="000000"/>
                <w:kern w:val="2"/>
                <w:szCs w:val="24"/>
                <w:shd w:val="clear" w:color="auto" w:fill="FFFFFF"/>
              </w:rPr>
              <w:t xml:space="preserve"> ar didesnė</w:t>
            </w:r>
            <w:r>
              <w:rPr>
                <w:rFonts w:asciiTheme="minorHAnsi" w:hAnsiTheme="minorHAnsi" w:cstheme="minorHAnsi"/>
                <w:color w:val="000000"/>
                <w:kern w:val="2"/>
                <w:szCs w:val="24"/>
                <w:shd w:val="clear" w:color="auto" w:fill="FFFFFF"/>
              </w:rPr>
              <w:t>)</w:t>
            </w:r>
          </w:p>
          <w:p w14:paraId="4BCBF26E" w14:textId="77777777" w:rsidR="00061627" w:rsidRDefault="00061627" w:rsidP="00D30A66">
            <w:pPr>
              <w:jc w:val="both"/>
              <w:rPr>
                <w:rFonts w:asciiTheme="minorHAnsi" w:hAnsiTheme="minorHAnsi" w:cstheme="minorHAnsi"/>
                <w:color w:val="000000"/>
                <w:kern w:val="2"/>
                <w:szCs w:val="24"/>
                <w:shd w:val="clear" w:color="auto" w:fill="FFFFFF"/>
              </w:rPr>
            </w:pPr>
          </w:p>
          <w:p w14:paraId="6A5E5B7E" w14:textId="4FCD1E46" w:rsidR="00DA19D6" w:rsidRPr="00727956" w:rsidRDefault="00DA19D6" w:rsidP="00DA19D6">
            <w:pPr>
              <w:jc w:val="both"/>
              <w:rPr>
                <w:rFonts w:asciiTheme="minorHAnsi" w:hAnsiTheme="minorHAnsi" w:cstheme="minorHAnsi"/>
                <w:color w:val="000000"/>
                <w:kern w:val="2"/>
                <w:szCs w:val="24"/>
                <w:shd w:val="clear" w:color="auto" w:fill="FFFFFF"/>
              </w:rPr>
            </w:pPr>
            <w:r w:rsidRPr="00DA19D6">
              <w:rPr>
                <w:rFonts w:asciiTheme="minorHAnsi" w:hAnsiTheme="minorHAnsi" w:cstheme="minorHAnsi"/>
                <w:color w:val="000000"/>
                <w:kern w:val="2"/>
                <w:szCs w:val="24"/>
                <w:shd w:val="clear" w:color="auto" w:fill="FFFFFF"/>
              </w:rPr>
              <w:t>Tiekėjas ne vėliau kaip per 10 (dešimt) darbo dienų nuo Sutarties</w:t>
            </w:r>
            <w:r>
              <w:rPr>
                <w:rFonts w:asciiTheme="minorHAnsi" w:hAnsiTheme="minorHAnsi" w:cstheme="minorHAnsi"/>
                <w:color w:val="000000"/>
                <w:kern w:val="2"/>
                <w:szCs w:val="24"/>
                <w:shd w:val="clear" w:color="auto" w:fill="FFFFFF"/>
              </w:rPr>
              <w:t xml:space="preserve"> </w:t>
            </w:r>
            <w:r w:rsidRPr="00DA19D6">
              <w:rPr>
                <w:rFonts w:asciiTheme="minorHAnsi" w:hAnsiTheme="minorHAnsi" w:cstheme="minorHAnsi"/>
                <w:color w:val="000000"/>
                <w:kern w:val="2"/>
                <w:szCs w:val="24"/>
                <w:shd w:val="clear" w:color="auto" w:fill="FFFFFF"/>
              </w:rPr>
              <w:t xml:space="preserve">pasirašymo dienos turi pateikti Pirkėjui </w:t>
            </w:r>
            <w:r>
              <w:rPr>
                <w:rFonts w:asciiTheme="minorHAnsi" w:hAnsiTheme="minorHAnsi" w:cstheme="minorHAnsi"/>
                <w:color w:val="000000"/>
                <w:kern w:val="2"/>
                <w:szCs w:val="24"/>
                <w:shd w:val="clear" w:color="auto" w:fill="FFFFFF"/>
              </w:rPr>
              <w:t xml:space="preserve">5 proc. dydžio nuo Pradinės sutarties vertės </w:t>
            </w:r>
            <w:r w:rsidRPr="00DA19D6">
              <w:rPr>
                <w:rFonts w:asciiTheme="minorHAnsi" w:hAnsiTheme="minorHAnsi" w:cstheme="minorHAnsi"/>
                <w:color w:val="000000"/>
                <w:kern w:val="2"/>
                <w:szCs w:val="24"/>
                <w:shd w:val="clear" w:color="auto" w:fill="FFFFFF"/>
              </w:rPr>
              <w:t>pirmo pareikalavimo banko ar kredito unijos garantiją arba</w:t>
            </w:r>
            <w:r>
              <w:rPr>
                <w:rFonts w:asciiTheme="minorHAnsi" w:hAnsiTheme="minorHAnsi" w:cstheme="minorHAnsi"/>
                <w:color w:val="000000"/>
                <w:kern w:val="2"/>
                <w:szCs w:val="24"/>
                <w:shd w:val="clear" w:color="auto" w:fill="FFFFFF"/>
              </w:rPr>
              <w:t xml:space="preserve"> </w:t>
            </w:r>
            <w:r w:rsidRPr="00DA19D6">
              <w:rPr>
                <w:rFonts w:asciiTheme="minorHAnsi" w:hAnsiTheme="minorHAnsi" w:cstheme="minorHAnsi"/>
                <w:color w:val="000000"/>
                <w:kern w:val="2"/>
                <w:szCs w:val="24"/>
                <w:shd w:val="clear" w:color="auto" w:fill="FFFFFF"/>
              </w:rPr>
              <w:t>draudimo bendrovės laidavimo draudimo raštą, atitinkančius</w:t>
            </w:r>
            <w:r>
              <w:rPr>
                <w:rFonts w:asciiTheme="minorHAnsi" w:hAnsiTheme="minorHAnsi" w:cstheme="minorHAnsi"/>
                <w:color w:val="000000"/>
                <w:kern w:val="2"/>
                <w:szCs w:val="24"/>
                <w:shd w:val="clear" w:color="auto" w:fill="FFFFFF"/>
              </w:rPr>
              <w:t xml:space="preserve"> </w:t>
            </w:r>
            <w:r w:rsidRPr="00DA19D6">
              <w:rPr>
                <w:rFonts w:asciiTheme="minorHAnsi" w:hAnsiTheme="minorHAnsi" w:cstheme="minorHAnsi"/>
                <w:color w:val="000000"/>
                <w:kern w:val="2"/>
                <w:szCs w:val="24"/>
                <w:shd w:val="clear" w:color="auto" w:fill="FFFFFF"/>
              </w:rPr>
              <w:t>Bendrųjų sąlygų 10 skyriaus reikalavimus. Esant poreikiui, gavus</w:t>
            </w:r>
            <w:r>
              <w:rPr>
                <w:rFonts w:asciiTheme="minorHAnsi" w:hAnsiTheme="minorHAnsi" w:cstheme="minorHAnsi"/>
                <w:color w:val="000000"/>
                <w:kern w:val="2"/>
                <w:szCs w:val="24"/>
                <w:shd w:val="clear" w:color="auto" w:fill="FFFFFF"/>
              </w:rPr>
              <w:t xml:space="preserve"> </w:t>
            </w:r>
            <w:r w:rsidRPr="00DA19D6">
              <w:rPr>
                <w:rFonts w:asciiTheme="minorHAnsi" w:hAnsiTheme="minorHAnsi" w:cstheme="minorHAnsi"/>
                <w:color w:val="000000"/>
                <w:kern w:val="2"/>
                <w:szCs w:val="24"/>
                <w:shd w:val="clear" w:color="auto" w:fill="FFFFFF"/>
              </w:rPr>
              <w:t>Tiekėjo prašymą, šis terminas gali būti pratęstas Šalių</w:t>
            </w:r>
            <w:r>
              <w:rPr>
                <w:rFonts w:asciiTheme="minorHAnsi" w:hAnsiTheme="minorHAnsi" w:cstheme="minorHAnsi"/>
                <w:color w:val="000000"/>
                <w:kern w:val="2"/>
                <w:szCs w:val="24"/>
                <w:shd w:val="clear" w:color="auto" w:fill="FFFFFF"/>
              </w:rPr>
              <w:t xml:space="preserve"> </w:t>
            </w:r>
            <w:r w:rsidRPr="00DA19D6">
              <w:rPr>
                <w:rFonts w:asciiTheme="minorHAnsi" w:hAnsiTheme="minorHAnsi" w:cstheme="minorHAnsi"/>
                <w:color w:val="000000"/>
                <w:kern w:val="2"/>
                <w:szCs w:val="24"/>
                <w:shd w:val="clear" w:color="auto" w:fill="FFFFFF"/>
              </w:rPr>
              <w:t>suderintam terminui.</w:t>
            </w:r>
          </w:p>
        </w:tc>
      </w:tr>
      <w:tr w:rsidR="00D30A66" w:rsidRPr="00727956" w14:paraId="229715DD" w14:textId="77777777">
        <w:trPr>
          <w:trHeight w:val="300"/>
        </w:trPr>
        <w:tc>
          <w:tcPr>
            <w:tcW w:w="9535" w:type="dxa"/>
            <w:gridSpan w:val="4"/>
          </w:tcPr>
          <w:p w14:paraId="1090EB14" w14:textId="77777777" w:rsidR="00D30A66" w:rsidRPr="00727956" w:rsidRDefault="00D30A66" w:rsidP="00D30A66">
            <w:pPr>
              <w:ind w:firstLine="720"/>
              <w:jc w:val="center"/>
              <w:rPr>
                <w:rFonts w:asciiTheme="minorHAnsi" w:hAnsiTheme="minorHAnsi" w:cstheme="minorHAnsi"/>
                <w:b/>
                <w:bCs/>
                <w:kern w:val="2"/>
                <w:szCs w:val="24"/>
              </w:rPr>
            </w:pPr>
            <w:r w:rsidRPr="00727956">
              <w:rPr>
                <w:rFonts w:asciiTheme="minorHAnsi" w:hAnsiTheme="minorHAnsi" w:cstheme="minorHAnsi"/>
                <w:b/>
                <w:bCs/>
                <w:kern w:val="2"/>
                <w:szCs w:val="24"/>
              </w:rPr>
              <w:t>9. ŠALIŲ ATSAKOMYBĖ</w:t>
            </w:r>
            <w:r w:rsidRPr="00727956">
              <w:rPr>
                <w:rFonts w:asciiTheme="minorHAnsi" w:hAnsiTheme="minorHAnsi" w:cstheme="minorHAnsi"/>
                <w:b/>
                <w:bCs/>
                <w:kern w:val="2"/>
                <w:szCs w:val="24"/>
              </w:rPr>
              <w:tab/>
            </w:r>
          </w:p>
        </w:tc>
      </w:tr>
      <w:tr w:rsidR="00D30A66" w:rsidRPr="00727956" w14:paraId="3C2F4AA2" w14:textId="77777777">
        <w:trPr>
          <w:trHeight w:val="300"/>
        </w:trPr>
        <w:tc>
          <w:tcPr>
            <w:tcW w:w="2704" w:type="dxa"/>
            <w:gridSpan w:val="2"/>
          </w:tcPr>
          <w:p w14:paraId="192E9096" w14:textId="77777777"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t>9.1. Pirkėjui taikomos netesybos už mokėjimų pagal Sutartį vėlavimą</w:t>
            </w:r>
          </w:p>
        </w:tc>
        <w:tc>
          <w:tcPr>
            <w:tcW w:w="6831" w:type="dxa"/>
            <w:gridSpan w:val="2"/>
          </w:tcPr>
          <w:p w14:paraId="5C296C5E" w14:textId="07F4E21D" w:rsidR="00D30A66" w:rsidRPr="00727956" w:rsidRDefault="00D30A66" w:rsidP="00D30A66">
            <w:pPr>
              <w:jc w:val="both"/>
              <w:rPr>
                <w:rFonts w:asciiTheme="minorHAnsi" w:hAnsiTheme="minorHAnsi" w:cstheme="minorHAnsi"/>
                <w:kern w:val="2"/>
                <w:szCs w:val="24"/>
              </w:rPr>
            </w:pPr>
            <w:r w:rsidRPr="00727956">
              <w:rPr>
                <w:rFonts w:asciiTheme="minorHAnsi" w:hAnsiTheme="minorHAnsi" w:cstheme="minorHAnsi"/>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D30A66" w:rsidRPr="00727956" w14:paraId="643932BE" w14:textId="77777777" w:rsidTr="00E20447">
        <w:trPr>
          <w:trHeight w:val="853"/>
        </w:trPr>
        <w:tc>
          <w:tcPr>
            <w:tcW w:w="2704" w:type="dxa"/>
            <w:gridSpan w:val="2"/>
          </w:tcPr>
          <w:p w14:paraId="7D4F05AF" w14:textId="77777777"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t>9.2. Tiekėjui taikomos netesybos</w:t>
            </w:r>
          </w:p>
        </w:tc>
        <w:tc>
          <w:tcPr>
            <w:tcW w:w="6831" w:type="dxa"/>
            <w:gridSpan w:val="2"/>
            <w:tcBorders>
              <w:top w:val="single" w:sz="4" w:space="0" w:color="auto"/>
              <w:left w:val="single" w:sz="4" w:space="0" w:color="auto"/>
              <w:bottom w:val="single" w:sz="4" w:space="0" w:color="auto"/>
              <w:right w:val="single" w:sz="4" w:space="0" w:color="auto"/>
            </w:tcBorders>
          </w:tcPr>
          <w:p w14:paraId="63F9E8E9" w14:textId="77777777" w:rsidR="00D30A66" w:rsidRPr="00727956" w:rsidRDefault="00D30A66" w:rsidP="00546CE6">
            <w:pPr>
              <w:jc w:val="both"/>
              <w:rPr>
                <w:rFonts w:asciiTheme="minorHAnsi" w:hAnsiTheme="minorHAnsi" w:cstheme="minorHAnsi"/>
                <w:color w:val="000000"/>
                <w:kern w:val="2"/>
              </w:rPr>
            </w:pPr>
            <w:r w:rsidRPr="00727956">
              <w:rPr>
                <w:rFonts w:asciiTheme="minorHAnsi" w:hAnsiTheme="minorHAnsi" w:cstheme="minorHAnsi"/>
                <w:color w:val="000000"/>
                <w:kern w:val="2"/>
              </w:rPr>
              <w:t>9.2.1. </w:t>
            </w:r>
            <w:r w:rsidRPr="00727956">
              <w:rPr>
                <w:rFonts w:asciiTheme="minorHAnsi" w:hAnsiTheme="minorHAnsi" w:cstheme="minorHAnsi"/>
                <w:kern w:val="2"/>
              </w:rPr>
              <w:t>Jeigu Tiekėjas vėluoja vykdyti užsakymą, tiekti Prekes ar ištaisyti jų trūkumus</w:t>
            </w:r>
            <w:r w:rsidRPr="00727956">
              <w:rPr>
                <w:rFonts w:asciiTheme="minorHAnsi" w:hAnsiTheme="minorHAnsi" w:cstheme="minorHAnsi"/>
              </w:rPr>
              <w:t xml:space="preserve"> </w:t>
            </w:r>
            <w:r w:rsidRPr="00727956">
              <w:rPr>
                <w:rFonts w:asciiTheme="minorHAnsi" w:hAnsiTheme="minorHAnsi" w:cstheme="minorHAnsi"/>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5692716" w14:textId="77777777" w:rsidR="00D30A66" w:rsidRPr="00727956" w:rsidRDefault="00D30A66" w:rsidP="00546CE6">
            <w:pPr>
              <w:jc w:val="both"/>
              <w:rPr>
                <w:rFonts w:asciiTheme="minorHAnsi" w:hAnsiTheme="minorHAnsi" w:cstheme="minorHAnsi"/>
                <w:color w:val="000000"/>
                <w:kern w:val="2"/>
                <w:szCs w:val="24"/>
              </w:rPr>
            </w:pPr>
            <w:r w:rsidRPr="00727956">
              <w:rPr>
                <w:rFonts w:asciiTheme="minorHAnsi" w:hAnsiTheme="minorHAnsi" w:cstheme="minorHAnsi"/>
                <w:color w:val="000000"/>
                <w:szCs w:val="24"/>
                <w:lang w:val="lt"/>
              </w:rPr>
              <w:t xml:space="preserve">9.2.2. </w:t>
            </w:r>
            <w:r w:rsidRPr="00727956">
              <w:rPr>
                <w:rFonts w:asciiTheme="minorHAnsi" w:hAnsiTheme="minorHAnsi" w:cstheme="minorHAnsi"/>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AA7D8EA" w14:textId="0B447809" w:rsidR="00D30A66" w:rsidRPr="00727956" w:rsidRDefault="00D30A66" w:rsidP="00546CE6">
            <w:pPr>
              <w:jc w:val="both"/>
              <w:rPr>
                <w:rFonts w:asciiTheme="minorHAnsi" w:hAnsiTheme="minorHAnsi" w:cstheme="minorHAnsi"/>
                <w:b/>
                <w:bCs/>
                <w:kern w:val="2"/>
                <w:szCs w:val="24"/>
              </w:rPr>
            </w:pPr>
            <w:r w:rsidRPr="00727956">
              <w:rPr>
                <w:rFonts w:asciiTheme="minorHAnsi" w:hAnsiTheme="minorHAnsi" w:cstheme="minorHAnsi"/>
                <w:color w:val="000000"/>
                <w:kern w:val="2"/>
              </w:rPr>
              <w:t xml:space="preserve">9.2.3. Tiekėjas privalo sumokėti Pirkėjui netesybas per </w:t>
            </w:r>
            <w:r w:rsidR="00546CE6">
              <w:rPr>
                <w:rFonts w:asciiTheme="minorHAnsi" w:hAnsiTheme="minorHAnsi" w:cstheme="minorHAnsi"/>
                <w:color w:val="000000"/>
                <w:kern w:val="2"/>
              </w:rPr>
              <w:t>5</w:t>
            </w:r>
            <w:r w:rsidRPr="00727956">
              <w:rPr>
                <w:rFonts w:asciiTheme="minorHAnsi" w:hAnsiTheme="minorHAnsi" w:cstheme="minorHAnsi"/>
                <w:color w:val="000000"/>
                <w:kern w:val="2"/>
              </w:rPr>
              <w:t xml:space="preserve"> (</w:t>
            </w:r>
            <w:r w:rsidR="00546CE6">
              <w:rPr>
                <w:rFonts w:asciiTheme="minorHAnsi" w:hAnsiTheme="minorHAnsi" w:cstheme="minorHAnsi"/>
                <w:color w:val="000000"/>
                <w:kern w:val="2"/>
              </w:rPr>
              <w:t>penkias</w:t>
            </w:r>
            <w:r w:rsidRPr="00727956">
              <w:rPr>
                <w:rFonts w:asciiTheme="minorHAnsi" w:hAnsiTheme="minorHAnsi" w:cstheme="minorHAnsi"/>
                <w:color w:val="000000"/>
                <w:kern w:val="2"/>
              </w:rPr>
              <w:t xml:space="preserve">) kalendorinių dienų nuo Pirkėjo pareikalavimo, jeigu netesybų suma nėra </w:t>
            </w:r>
            <w:r w:rsidRPr="00727956">
              <w:rPr>
                <w:rFonts w:asciiTheme="minorHAnsi" w:hAnsiTheme="minorHAnsi" w:cstheme="minorHAnsi"/>
              </w:rPr>
              <w:t>išskaitoma iš Tiekėjui mokėtinos sumos.</w:t>
            </w:r>
            <w:r w:rsidRPr="00727956">
              <w:rPr>
                <w:rFonts w:asciiTheme="minorHAnsi" w:hAnsiTheme="minorHAnsi" w:cstheme="minorHAnsi"/>
                <w:color w:val="000000"/>
                <w:kern w:val="2"/>
              </w:rPr>
              <w:t xml:space="preserve"> </w:t>
            </w:r>
          </w:p>
        </w:tc>
      </w:tr>
      <w:tr w:rsidR="00D30A66" w:rsidRPr="00727956" w14:paraId="69BB148D" w14:textId="77777777">
        <w:trPr>
          <w:trHeight w:val="300"/>
        </w:trPr>
        <w:tc>
          <w:tcPr>
            <w:tcW w:w="2704" w:type="dxa"/>
            <w:gridSpan w:val="2"/>
          </w:tcPr>
          <w:p w14:paraId="015C8389" w14:textId="77777777"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t xml:space="preserve">9.3. Tiekėjui / Pirkėjui taikoma bauda nutraukus Sutartį dėl </w:t>
            </w:r>
            <w:r w:rsidRPr="00727956">
              <w:rPr>
                <w:rFonts w:asciiTheme="minorHAnsi" w:hAnsiTheme="minorHAnsi" w:cstheme="minorHAnsi"/>
                <w:b/>
                <w:bCs/>
                <w:kern w:val="2"/>
                <w:szCs w:val="24"/>
              </w:rPr>
              <w:lastRenderedPageBreak/>
              <w:t>esminio Sutarties pažeidimo</w:t>
            </w:r>
          </w:p>
        </w:tc>
        <w:tc>
          <w:tcPr>
            <w:tcW w:w="6831" w:type="dxa"/>
            <w:gridSpan w:val="2"/>
          </w:tcPr>
          <w:p w14:paraId="4874F291" w14:textId="0429206A" w:rsidR="00D30A66" w:rsidRPr="00727956" w:rsidRDefault="00D30A66" w:rsidP="00E20447">
            <w:pPr>
              <w:jc w:val="both"/>
              <w:rPr>
                <w:rFonts w:asciiTheme="minorHAnsi" w:hAnsiTheme="minorHAnsi" w:cstheme="minorHAnsi"/>
                <w:kern w:val="2"/>
                <w:szCs w:val="24"/>
              </w:rPr>
            </w:pPr>
            <w:r w:rsidRPr="00727956">
              <w:rPr>
                <w:rFonts w:asciiTheme="minorHAnsi" w:hAnsiTheme="minorHAnsi" w:cstheme="minorHAnsi"/>
                <w:kern w:val="2"/>
                <w:szCs w:val="24"/>
              </w:rPr>
              <w:lastRenderedPageBreak/>
              <w:t xml:space="preserve">9.3.1. Nutraukus Sutartį dėl esminio Sutarties pažeidimo, nustatyto Sutarties Specialiosiose sąlygose, mokama </w:t>
            </w:r>
            <w:r w:rsidR="00E20447">
              <w:rPr>
                <w:rFonts w:asciiTheme="minorHAnsi" w:hAnsiTheme="minorHAnsi" w:cstheme="minorHAnsi"/>
                <w:kern w:val="2"/>
                <w:szCs w:val="24"/>
              </w:rPr>
              <w:t>5</w:t>
            </w:r>
            <w:r w:rsidRPr="00727956">
              <w:rPr>
                <w:rFonts w:asciiTheme="minorHAnsi" w:hAnsiTheme="minorHAnsi" w:cstheme="minorHAnsi"/>
                <w:kern w:val="2"/>
                <w:szCs w:val="24"/>
              </w:rPr>
              <w:t xml:space="preserve"> (</w:t>
            </w:r>
            <w:r w:rsidR="00E20447">
              <w:rPr>
                <w:rFonts w:asciiTheme="minorHAnsi" w:hAnsiTheme="minorHAnsi" w:cstheme="minorHAnsi"/>
                <w:kern w:val="2"/>
                <w:szCs w:val="24"/>
              </w:rPr>
              <w:t>penkių</w:t>
            </w:r>
            <w:r w:rsidRPr="00727956">
              <w:rPr>
                <w:rFonts w:asciiTheme="minorHAnsi" w:hAnsiTheme="minorHAnsi" w:cstheme="minorHAnsi"/>
                <w:kern w:val="2"/>
                <w:szCs w:val="24"/>
              </w:rPr>
              <w:t>) procent</w:t>
            </w:r>
            <w:r w:rsidR="00D83682" w:rsidRPr="00727956">
              <w:rPr>
                <w:rFonts w:asciiTheme="minorHAnsi" w:hAnsiTheme="minorHAnsi" w:cstheme="minorHAnsi"/>
                <w:kern w:val="2"/>
                <w:szCs w:val="24"/>
              </w:rPr>
              <w:t>o</w:t>
            </w:r>
            <w:r w:rsidRPr="00727956">
              <w:rPr>
                <w:rFonts w:asciiTheme="minorHAnsi" w:hAnsiTheme="minorHAnsi" w:cstheme="minorHAnsi"/>
                <w:kern w:val="2"/>
                <w:szCs w:val="24"/>
              </w:rPr>
              <w:t xml:space="preserve"> </w:t>
            </w:r>
            <w:r w:rsidRPr="00727956">
              <w:rPr>
                <w:rFonts w:asciiTheme="minorHAnsi" w:hAnsiTheme="minorHAnsi" w:cstheme="minorHAnsi"/>
                <w:kern w:val="2"/>
                <w:szCs w:val="24"/>
              </w:rPr>
              <w:lastRenderedPageBreak/>
              <w:t xml:space="preserve">dydžio bauda nuo Pradinės Sutarties vertės be PVM, nurodytos Specialiųjų sąlygų 5.2 punkte. </w:t>
            </w:r>
          </w:p>
          <w:p w14:paraId="0D7F5A62" w14:textId="25FD4753" w:rsidR="00D30A66" w:rsidRPr="00727956" w:rsidRDefault="00D30A66" w:rsidP="0064592D">
            <w:pPr>
              <w:jc w:val="both"/>
              <w:rPr>
                <w:rFonts w:asciiTheme="minorHAnsi" w:hAnsiTheme="minorHAnsi" w:cstheme="minorHAnsi"/>
                <w:kern w:val="2"/>
                <w:szCs w:val="24"/>
              </w:rPr>
            </w:pPr>
            <w:r w:rsidRPr="00727956">
              <w:rPr>
                <w:rFonts w:asciiTheme="minorHAnsi" w:hAnsiTheme="minorHAnsi" w:cstheme="minorHAnsi"/>
                <w:kern w:val="2"/>
                <w:szCs w:val="24"/>
              </w:rPr>
              <w:t xml:space="preserve">9.3.2. Nepagrįstai nutraukus Sutarties vykdymą ne Sutartyje nustatyta tvarka, mokama </w:t>
            </w:r>
            <w:r w:rsidR="0064592D">
              <w:rPr>
                <w:rFonts w:asciiTheme="minorHAnsi" w:hAnsiTheme="minorHAnsi" w:cstheme="minorHAnsi"/>
                <w:kern w:val="2"/>
                <w:szCs w:val="24"/>
              </w:rPr>
              <w:t>5</w:t>
            </w:r>
            <w:r w:rsidRPr="00727956">
              <w:rPr>
                <w:rFonts w:asciiTheme="minorHAnsi" w:hAnsiTheme="minorHAnsi" w:cstheme="minorHAnsi"/>
                <w:kern w:val="2"/>
                <w:szCs w:val="24"/>
              </w:rPr>
              <w:t xml:space="preserve"> (dviejų) procentų dydžio bauda nuo Pradinės Sutarties vertės, nurodytos Specialiųjų sąlygų 5.2 punkte.</w:t>
            </w:r>
          </w:p>
        </w:tc>
      </w:tr>
      <w:tr w:rsidR="00D30A66" w:rsidRPr="00727956" w14:paraId="5BE59D6B" w14:textId="77777777">
        <w:trPr>
          <w:trHeight w:val="300"/>
        </w:trPr>
        <w:tc>
          <w:tcPr>
            <w:tcW w:w="2704" w:type="dxa"/>
            <w:gridSpan w:val="2"/>
          </w:tcPr>
          <w:p w14:paraId="491052D8" w14:textId="77777777"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25C5995" w14:textId="47C51316" w:rsidR="00D30A66" w:rsidRPr="00727956" w:rsidRDefault="00D30A66" w:rsidP="00D30A66">
            <w:pPr>
              <w:rPr>
                <w:rFonts w:asciiTheme="minorHAnsi" w:hAnsiTheme="minorHAnsi" w:cstheme="minorHAnsi"/>
                <w:kern w:val="2"/>
                <w:szCs w:val="24"/>
              </w:rPr>
            </w:pPr>
            <w:r w:rsidRPr="00727956">
              <w:rPr>
                <w:rFonts w:asciiTheme="minorHAnsi" w:hAnsiTheme="minorHAnsi" w:cstheme="minorHAnsi"/>
                <w:kern w:val="2"/>
                <w:szCs w:val="24"/>
              </w:rPr>
              <w:t>Netaikoma</w:t>
            </w:r>
          </w:p>
        </w:tc>
      </w:tr>
      <w:tr w:rsidR="00D30A66" w:rsidRPr="00727956" w14:paraId="2DD545E1" w14:textId="77777777">
        <w:trPr>
          <w:trHeight w:val="300"/>
        </w:trPr>
        <w:tc>
          <w:tcPr>
            <w:tcW w:w="2704" w:type="dxa"/>
            <w:gridSpan w:val="2"/>
          </w:tcPr>
          <w:p w14:paraId="12D4E81E" w14:textId="77777777"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t>9.5. Tiekėjui taikomos baudos dėl aplinkosauginių ir (arba) socialinių kriterijų nesilaikymo</w:t>
            </w:r>
          </w:p>
        </w:tc>
        <w:tc>
          <w:tcPr>
            <w:tcW w:w="6831" w:type="dxa"/>
            <w:gridSpan w:val="2"/>
          </w:tcPr>
          <w:p w14:paraId="0CD97D00" w14:textId="77777777" w:rsidR="00D30A66" w:rsidRPr="00727956" w:rsidRDefault="00D30A66" w:rsidP="00D30A66">
            <w:pPr>
              <w:rPr>
                <w:rFonts w:asciiTheme="minorHAnsi" w:hAnsiTheme="minorHAnsi" w:cstheme="minorHAnsi"/>
                <w:color w:val="000000"/>
                <w:kern w:val="2"/>
                <w:szCs w:val="24"/>
              </w:rPr>
            </w:pPr>
            <w:r w:rsidRPr="00727956">
              <w:rPr>
                <w:rFonts w:asciiTheme="minorHAnsi" w:hAnsiTheme="minorHAnsi" w:cstheme="minorHAnsi"/>
                <w:color w:val="000000"/>
                <w:kern w:val="2"/>
                <w:szCs w:val="24"/>
              </w:rPr>
              <w:t>Netaikoma</w:t>
            </w:r>
          </w:p>
          <w:p w14:paraId="0E9D2206" w14:textId="77777777" w:rsidR="00D30A66" w:rsidRPr="00727956" w:rsidRDefault="00D30A66" w:rsidP="00D30A66">
            <w:pPr>
              <w:rPr>
                <w:rFonts w:asciiTheme="minorHAnsi" w:hAnsiTheme="minorHAnsi" w:cstheme="minorHAnsi"/>
                <w:kern w:val="2"/>
                <w:szCs w:val="24"/>
              </w:rPr>
            </w:pPr>
          </w:p>
          <w:p w14:paraId="12DC7084" w14:textId="1696153E" w:rsidR="00D30A66" w:rsidRPr="00727956" w:rsidRDefault="00D30A66" w:rsidP="00D30A66">
            <w:pPr>
              <w:rPr>
                <w:rFonts w:asciiTheme="minorHAnsi" w:hAnsiTheme="minorHAnsi" w:cstheme="minorHAnsi"/>
                <w:color w:val="4472C4"/>
                <w:kern w:val="2"/>
                <w:szCs w:val="24"/>
              </w:rPr>
            </w:pPr>
          </w:p>
        </w:tc>
      </w:tr>
      <w:tr w:rsidR="00D30A66" w:rsidRPr="00727956" w14:paraId="2116C33D" w14:textId="77777777">
        <w:trPr>
          <w:trHeight w:val="300"/>
        </w:trPr>
        <w:tc>
          <w:tcPr>
            <w:tcW w:w="2704" w:type="dxa"/>
            <w:gridSpan w:val="2"/>
          </w:tcPr>
          <w:p w14:paraId="69E69EFA" w14:textId="77777777"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t>9.6. Tiekėjui / Pirkėjui taikoma bauda dėl konfidencialumo reikalavimų nesilaikymo</w:t>
            </w:r>
          </w:p>
        </w:tc>
        <w:tc>
          <w:tcPr>
            <w:tcW w:w="6831" w:type="dxa"/>
            <w:gridSpan w:val="2"/>
          </w:tcPr>
          <w:p w14:paraId="4F6DDFA5" w14:textId="77777777" w:rsidR="00D30A66" w:rsidRPr="00727956" w:rsidRDefault="00D30A66" w:rsidP="00D30A66">
            <w:pPr>
              <w:rPr>
                <w:rFonts w:asciiTheme="minorHAnsi" w:hAnsiTheme="minorHAnsi" w:cstheme="minorHAnsi"/>
                <w:kern w:val="2"/>
                <w:szCs w:val="24"/>
              </w:rPr>
            </w:pPr>
            <w:r w:rsidRPr="00727956">
              <w:rPr>
                <w:rFonts w:asciiTheme="minorHAnsi" w:hAnsiTheme="minorHAnsi" w:cstheme="minorHAnsi"/>
                <w:kern w:val="2"/>
                <w:szCs w:val="24"/>
              </w:rPr>
              <w:t>Netaikoma</w:t>
            </w:r>
          </w:p>
          <w:p w14:paraId="45299C53" w14:textId="77777777" w:rsidR="00D30A66" w:rsidRPr="00727956" w:rsidRDefault="00D30A66" w:rsidP="00D30A66">
            <w:pPr>
              <w:rPr>
                <w:rFonts w:asciiTheme="minorHAnsi" w:hAnsiTheme="minorHAnsi" w:cstheme="minorHAnsi"/>
                <w:color w:val="4472C4"/>
                <w:kern w:val="2"/>
                <w:szCs w:val="24"/>
              </w:rPr>
            </w:pPr>
          </w:p>
          <w:p w14:paraId="3A712149" w14:textId="16B9AE36" w:rsidR="00D30A66" w:rsidRPr="00727956" w:rsidRDefault="00D30A66" w:rsidP="00D30A66">
            <w:pPr>
              <w:rPr>
                <w:rFonts w:asciiTheme="minorHAnsi" w:hAnsiTheme="minorHAnsi" w:cstheme="minorHAnsi"/>
                <w:color w:val="4472C4"/>
                <w:kern w:val="2"/>
                <w:szCs w:val="24"/>
              </w:rPr>
            </w:pPr>
          </w:p>
        </w:tc>
      </w:tr>
      <w:tr w:rsidR="00D30A66" w:rsidRPr="00727956" w14:paraId="612A549C" w14:textId="77777777">
        <w:trPr>
          <w:trHeight w:val="300"/>
        </w:trPr>
        <w:tc>
          <w:tcPr>
            <w:tcW w:w="2704" w:type="dxa"/>
            <w:gridSpan w:val="2"/>
          </w:tcPr>
          <w:p w14:paraId="014CCD36" w14:textId="6ED639D0" w:rsidR="00D30A66" w:rsidRPr="00727956" w:rsidRDefault="00D30A66" w:rsidP="00DE23C4">
            <w:pPr>
              <w:rPr>
                <w:rFonts w:asciiTheme="minorHAnsi" w:hAnsiTheme="minorHAnsi" w:cstheme="minorHAnsi"/>
                <w:b/>
                <w:bCs/>
                <w:kern w:val="2"/>
                <w:szCs w:val="24"/>
              </w:rPr>
            </w:pPr>
            <w:r w:rsidRPr="00727956">
              <w:rPr>
                <w:rFonts w:asciiTheme="minorHAnsi" w:hAnsiTheme="minorHAnsi" w:cstheme="minorHAnsi"/>
                <w:b/>
                <w:bCs/>
                <w:kern w:val="2"/>
                <w:szCs w:val="24"/>
              </w:rPr>
              <w:t xml:space="preserve">9.7. Tiekėjui taikomos netesybos dėl pirkimo dokumentuose nustatytų </w:t>
            </w:r>
            <w:r w:rsidR="00DE23C4">
              <w:rPr>
                <w:rFonts w:asciiTheme="minorHAnsi" w:hAnsiTheme="minorHAnsi" w:cstheme="minorHAnsi"/>
                <w:b/>
                <w:bCs/>
                <w:kern w:val="2"/>
                <w:szCs w:val="24"/>
              </w:rPr>
              <w:t>K</w:t>
            </w:r>
            <w:r w:rsidRPr="00727956">
              <w:rPr>
                <w:rFonts w:asciiTheme="minorHAnsi" w:hAnsiTheme="minorHAnsi" w:cstheme="minorHAnsi"/>
                <w:b/>
                <w:bCs/>
                <w:kern w:val="2"/>
                <w:szCs w:val="24"/>
              </w:rPr>
              <w:t xml:space="preserve">okybinių kriterijų </w:t>
            </w:r>
            <w:proofErr w:type="spellStart"/>
            <w:r w:rsidRPr="00727956">
              <w:rPr>
                <w:rFonts w:asciiTheme="minorHAnsi" w:hAnsiTheme="minorHAnsi" w:cstheme="minorHAnsi"/>
                <w:b/>
                <w:bCs/>
                <w:kern w:val="2"/>
                <w:szCs w:val="24"/>
              </w:rPr>
              <w:t>nepasiekimo</w:t>
            </w:r>
            <w:proofErr w:type="spellEnd"/>
            <w:r w:rsidRPr="00727956">
              <w:rPr>
                <w:rFonts w:asciiTheme="minorHAnsi" w:hAnsiTheme="minorHAnsi" w:cstheme="minorHAnsi"/>
                <w:b/>
                <w:bCs/>
                <w:kern w:val="2"/>
                <w:szCs w:val="24"/>
              </w:rPr>
              <w:t xml:space="preserve"> Sutarties vykdymo metu</w:t>
            </w:r>
          </w:p>
        </w:tc>
        <w:tc>
          <w:tcPr>
            <w:tcW w:w="6831" w:type="dxa"/>
            <w:gridSpan w:val="2"/>
          </w:tcPr>
          <w:p w14:paraId="7A69401E" w14:textId="7688EFC2" w:rsidR="00D30A66" w:rsidRPr="00727956" w:rsidRDefault="00D30A66" w:rsidP="00D30A66">
            <w:pPr>
              <w:rPr>
                <w:rFonts w:asciiTheme="minorHAnsi" w:hAnsiTheme="minorHAnsi" w:cstheme="minorHAnsi"/>
                <w:color w:val="4472C4"/>
                <w:kern w:val="2"/>
                <w:szCs w:val="24"/>
              </w:rPr>
            </w:pPr>
            <w:r w:rsidRPr="00727956">
              <w:rPr>
                <w:rFonts w:asciiTheme="minorHAnsi" w:hAnsiTheme="minorHAnsi" w:cstheme="minorHAnsi"/>
                <w:kern w:val="2"/>
                <w:szCs w:val="24"/>
              </w:rPr>
              <w:t xml:space="preserve">Netaikoma </w:t>
            </w:r>
          </w:p>
          <w:p w14:paraId="1F0014CA" w14:textId="6C5D1A6B" w:rsidR="00D30A66" w:rsidRPr="00727956" w:rsidRDefault="00D30A66" w:rsidP="00D30A66">
            <w:pPr>
              <w:rPr>
                <w:rFonts w:asciiTheme="minorHAnsi" w:hAnsiTheme="minorHAnsi" w:cstheme="minorHAnsi"/>
                <w:color w:val="4472C4"/>
                <w:kern w:val="2"/>
                <w:szCs w:val="24"/>
              </w:rPr>
            </w:pPr>
          </w:p>
        </w:tc>
      </w:tr>
      <w:tr w:rsidR="00D30A66" w:rsidRPr="00727956" w14:paraId="77983013" w14:textId="77777777">
        <w:trPr>
          <w:trHeight w:val="300"/>
        </w:trPr>
        <w:tc>
          <w:tcPr>
            <w:tcW w:w="2704" w:type="dxa"/>
            <w:gridSpan w:val="2"/>
          </w:tcPr>
          <w:p w14:paraId="2FFCCC99" w14:textId="77777777"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t xml:space="preserve">9.8. Tiekėjui taikomos </w:t>
            </w:r>
            <w:bookmarkStart w:id="2" w:name="_Hlk161403749"/>
            <w:r w:rsidRPr="00727956">
              <w:rPr>
                <w:rFonts w:asciiTheme="minorHAnsi" w:hAnsiTheme="minorHAnsi" w:cstheme="minorHAnsi"/>
                <w:b/>
                <w:bCs/>
                <w:kern w:val="2"/>
                <w:szCs w:val="24"/>
              </w:rPr>
              <w:t>netesybos dėl Sutarties įvykdymo užtikrinimo nepratęsimo</w:t>
            </w:r>
            <w:bookmarkEnd w:id="2"/>
          </w:p>
        </w:tc>
        <w:tc>
          <w:tcPr>
            <w:tcW w:w="6831" w:type="dxa"/>
            <w:gridSpan w:val="2"/>
          </w:tcPr>
          <w:p w14:paraId="5163AAB1" w14:textId="1F03F8C8" w:rsidR="00D30A66" w:rsidRPr="00727956" w:rsidRDefault="00D30A66" w:rsidP="00D30A66">
            <w:pPr>
              <w:jc w:val="both"/>
              <w:rPr>
                <w:rFonts w:asciiTheme="minorHAnsi" w:hAnsiTheme="minorHAnsi" w:cstheme="minorHAnsi"/>
                <w:kern w:val="2"/>
                <w:szCs w:val="24"/>
              </w:rPr>
            </w:pPr>
            <w:r w:rsidRPr="00727956">
              <w:rPr>
                <w:rFonts w:asciiTheme="minorHAnsi" w:hAnsiTheme="minorHAnsi" w:cstheme="minorHAnsi"/>
                <w:kern w:val="2"/>
                <w:szCs w:val="24"/>
              </w:rPr>
              <w:t>Netaikoma</w:t>
            </w:r>
          </w:p>
        </w:tc>
      </w:tr>
      <w:tr w:rsidR="00D30A66" w:rsidRPr="00727956" w14:paraId="60DAAF25" w14:textId="77777777">
        <w:trPr>
          <w:trHeight w:val="300"/>
        </w:trPr>
        <w:tc>
          <w:tcPr>
            <w:tcW w:w="2704" w:type="dxa"/>
            <w:gridSpan w:val="2"/>
          </w:tcPr>
          <w:p w14:paraId="529B9612" w14:textId="01AD807A"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782669BC" w14:textId="77777777" w:rsidR="00D30A66" w:rsidRPr="00727956" w:rsidRDefault="00D30A66" w:rsidP="00D30A66">
            <w:pPr>
              <w:spacing w:line="259" w:lineRule="auto"/>
              <w:rPr>
                <w:rFonts w:asciiTheme="minorHAnsi" w:hAnsiTheme="minorHAnsi" w:cstheme="minorHAnsi"/>
                <w:kern w:val="2"/>
                <w:szCs w:val="24"/>
              </w:rPr>
            </w:pPr>
            <w:r w:rsidRPr="00727956">
              <w:rPr>
                <w:rFonts w:asciiTheme="minorHAnsi" w:hAnsiTheme="minorHAnsi" w:cstheme="minorHAnsi"/>
                <w:kern w:val="2"/>
                <w:szCs w:val="24"/>
              </w:rPr>
              <w:t>Netaikoma</w:t>
            </w:r>
          </w:p>
          <w:p w14:paraId="74B351F3" w14:textId="77777777" w:rsidR="00D30A66" w:rsidRPr="00727956" w:rsidRDefault="00D30A66" w:rsidP="00D30A66">
            <w:pPr>
              <w:spacing w:line="259" w:lineRule="auto"/>
              <w:rPr>
                <w:rFonts w:asciiTheme="minorHAnsi" w:hAnsiTheme="minorHAnsi" w:cstheme="minorHAnsi"/>
                <w:kern w:val="2"/>
                <w:sz w:val="22"/>
                <w:szCs w:val="24"/>
              </w:rPr>
            </w:pPr>
          </w:p>
          <w:p w14:paraId="1E5BC367" w14:textId="77777777" w:rsidR="00D30A66" w:rsidRPr="00727956" w:rsidRDefault="00D30A66" w:rsidP="00D30A66">
            <w:pPr>
              <w:rPr>
                <w:rFonts w:asciiTheme="minorHAnsi" w:hAnsiTheme="minorHAnsi" w:cstheme="minorHAnsi"/>
                <w:sz w:val="14"/>
                <w:szCs w:val="14"/>
              </w:rPr>
            </w:pPr>
          </w:p>
          <w:p w14:paraId="4163FE17" w14:textId="77777777" w:rsidR="00D30A66" w:rsidRPr="00727956" w:rsidRDefault="00D30A66" w:rsidP="00D30A66">
            <w:pPr>
              <w:spacing w:line="259" w:lineRule="auto"/>
              <w:rPr>
                <w:rFonts w:asciiTheme="minorHAnsi" w:hAnsiTheme="minorHAnsi" w:cstheme="minorHAnsi"/>
                <w:kern w:val="2"/>
                <w:sz w:val="22"/>
                <w:szCs w:val="24"/>
              </w:rPr>
            </w:pPr>
          </w:p>
          <w:p w14:paraId="3417909F" w14:textId="77777777" w:rsidR="00D30A66" w:rsidRPr="00727956" w:rsidRDefault="00D30A66" w:rsidP="00D30A66">
            <w:pPr>
              <w:rPr>
                <w:rFonts w:asciiTheme="minorHAnsi" w:hAnsiTheme="minorHAnsi" w:cstheme="minorHAnsi"/>
                <w:sz w:val="14"/>
                <w:szCs w:val="14"/>
              </w:rPr>
            </w:pPr>
          </w:p>
          <w:p w14:paraId="35D8FFD0" w14:textId="77777777" w:rsidR="00D30A66" w:rsidRPr="00727956" w:rsidRDefault="00D30A66" w:rsidP="00D30A66">
            <w:pPr>
              <w:jc w:val="both"/>
              <w:rPr>
                <w:rFonts w:asciiTheme="minorHAnsi" w:hAnsiTheme="minorHAnsi" w:cstheme="minorHAnsi"/>
                <w:kern w:val="2"/>
                <w:szCs w:val="24"/>
              </w:rPr>
            </w:pPr>
          </w:p>
        </w:tc>
      </w:tr>
      <w:tr w:rsidR="00D30A66" w:rsidRPr="00727956" w14:paraId="3FF04C05" w14:textId="77777777">
        <w:trPr>
          <w:trHeight w:val="300"/>
        </w:trPr>
        <w:tc>
          <w:tcPr>
            <w:tcW w:w="2704" w:type="dxa"/>
            <w:gridSpan w:val="2"/>
          </w:tcPr>
          <w:p w14:paraId="247938B3" w14:textId="14EF883A" w:rsidR="00D30A66" w:rsidRPr="00727956" w:rsidRDefault="00D30A66" w:rsidP="00D30A66">
            <w:pPr>
              <w:rPr>
                <w:rFonts w:asciiTheme="minorHAnsi" w:hAnsiTheme="minorHAnsi" w:cstheme="minorHAnsi"/>
                <w:b/>
                <w:bCs/>
                <w:kern w:val="2"/>
                <w:szCs w:val="24"/>
                <w:lang w:val="en-US"/>
              </w:rPr>
            </w:pPr>
            <w:r w:rsidRPr="00727956">
              <w:rPr>
                <w:rFonts w:asciiTheme="minorHAnsi" w:hAnsiTheme="minorHAnsi" w:cstheme="minorHAnsi"/>
                <w:b/>
                <w:bCs/>
                <w:kern w:val="2"/>
                <w:szCs w:val="24"/>
                <w:lang w:val="en-US"/>
              </w:rPr>
              <w:t xml:space="preserve">9.10. </w:t>
            </w:r>
            <w:r w:rsidRPr="00727956">
              <w:rPr>
                <w:rFonts w:asciiTheme="minorHAnsi" w:hAnsiTheme="minorHAnsi" w:cstheme="minorHAnsi"/>
                <w:b/>
                <w:bCs/>
                <w:kern w:val="2"/>
                <w:szCs w:val="24"/>
              </w:rPr>
              <w:t>Kitos netesybos</w:t>
            </w:r>
          </w:p>
        </w:tc>
        <w:tc>
          <w:tcPr>
            <w:tcW w:w="6831" w:type="dxa"/>
            <w:gridSpan w:val="2"/>
          </w:tcPr>
          <w:p w14:paraId="5980DECD" w14:textId="2F4E687A" w:rsidR="00D30A66" w:rsidRPr="00727956" w:rsidRDefault="00D30A66" w:rsidP="00D30A66">
            <w:pPr>
              <w:jc w:val="both"/>
              <w:rPr>
                <w:rFonts w:asciiTheme="minorHAnsi" w:hAnsiTheme="minorHAnsi" w:cstheme="minorHAnsi"/>
                <w:color w:val="4472C4"/>
                <w:kern w:val="2"/>
                <w:szCs w:val="24"/>
              </w:rPr>
            </w:pPr>
            <w:r w:rsidRPr="00727956">
              <w:rPr>
                <w:rFonts w:asciiTheme="minorHAnsi" w:hAnsiTheme="minorHAnsi" w:cstheme="minorHAnsi"/>
                <w:kern w:val="2"/>
                <w:szCs w:val="24"/>
              </w:rPr>
              <w:t>Netaikoma</w:t>
            </w:r>
          </w:p>
        </w:tc>
      </w:tr>
      <w:tr w:rsidR="00D30A66" w:rsidRPr="00727956" w14:paraId="0DEEA902" w14:textId="77777777" w:rsidTr="008D5E97">
        <w:trPr>
          <w:trHeight w:val="300"/>
        </w:trPr>
        <w:tc>
          <w:tcPr>
            <w:tcW w:w="9535" w:type="dxa"/>
            <w:gridSpan w:val="4"/>
          </w:tcPr>
          <w:p w14:paraId="6269BFC4" w14:textId="7DAEBDCC" w:rsidR="00D30A66" w:rsidRPr="00727956" w:rsidRDefault="00D30A66" w:rsidP="00D30A66">
            <w:pPr>
              <w:jc w:val="center"/>
              <w:rPr>
                <w:rFonts w:asciiTheme="minorHAnsi" w:hAnsiTheme="minorHAnsi" w:cstheme="minorHAnsi"/>
                <w:kern w:val="2"/>
                <w:szCs w:val="24"/>
              </w:rPr>
            </w:pPr>
            <w:r w:rsidRPr="00727956">
              <w:rPr>
                <w:rFonts w:asciiTheme="minorHAnsi" w:hAnsiTheme="minorHAnsi" w:cstheme="minorHAnsi"/>
                <w:b/>
                <w:kern w:val="2"/>
                <w:szCs w:val="24"/>
              </w:rPr>
              <w:lastRenderedPageBreak/>
              <w:t>10. ESMINĖS SUTARTIES SĄLYGOS</w:t>
            </w:r>
          </w:p>
        </w:tc>
      </w:tr>
      <w:tr w:rsidR="00D30A66" w:rsidRPr="00727956" w14:paraId="05B04162" w14:textId="77777777">
        <w:trPr>
          <w:trHeight w:val="300"/>
        </w:trPr>
        <w:tc>
          <w:tcPr>
            <w:tcW w:w="2704" w:type="dxa"/>
            <w:gridSpan w:val="2"/>
          </w:tcPr>
          <w:p w14:paraId="6AAE494F" w14:textId="3995565E" w:rsidR="00D30A66" w:rsidRPr="00727956" w:rsidRDefault="00D30A66" w:rsidP="00D30A66">
            <w:pPr>
              <w:rPr>
                <w:rFonts w:asciiTheme="minorHAnsi" w:hAnsiTheme="minorHAnsi" w:cstheme="minorHAnsi"/>
                <w:b/>
                <w:bCs/>
                <w:kern w:val="2"/>
                <w:szCs w:val="24"/>
                <w:lang w:val="en-US"/>
              </w:rPr>
            </w:pPr>
            <w:r w:rsidRPr="00727956">
              <w:rPr>
                <w:rFonts w:asciiTheme="minorHAnsi" w:hAnsiTheme="minorHAnsi" w:cstheme="minorHAnsi"/>
                <w:b/>
                <w:kern w:val="2"/>
                <w:szCs w:val="24"/>
                <w:lang w:val="en-US"/>
              </w:rPr>
              <w:t xml:space="preserve">10.1. </w:t>
            </w:r>
            <w:r w:rsidRPr="00727956">
              <w:rPr>
                <w:rFonts w:asciiTheme="minorHAnsi" w:hAnsiTheme="minorHAnsi" w:cstheme="minorHAnsi"/>
                <w:b/>
                <w:kern w:val="2"/>
                <w:szCs w:val="24"/>
              </w:rPr>
              <w:t>Esminės Sutarties sąlygos</w:t>
            </w:r>
          </w:p>
        </w:tc>
        <w:tc>
          <w:tcPr>
            <w:tcW w:w="6831" w:type="dxa"/>
            <w:gridSpan w:val="2"/>
          </w:tcPr>
          <w:p w14:paraId="3B3F47BF" w14:textId="5C6ABBA0" w:rsidR="000D125D" w:rsidRPr="00727956" w:rsidRDefault="00A82A00" w:rsidP="00546D39">
            <w:pPr>
              <w:jc w:val="both"/>
              <w:rPr>
                <w:rFonts w:asciiTheme="minorHAnsi" w:hAnsiTheme="minorHAnsi" w:cstheme="minorHAnsi"/>
                <w:kern w:val="2"/>
                <w:szCs w:val="24"/>
              </w:rPr>
            </w:pPr>
            <w:r>
              <w:rPr>
                <w:rFonts w:asciiTheme="minorHAnsi" w:hAnsiTheme="minorHAnsi" w:cstheme="minorHAnsi"/>
                <w:kern w:val="2"/>
                <w:szCs w:val="24"/>
              </w:rPr>
              <w:t>Netaikoma</w:t>
            </w:r>
            <w:bookmarkStart w:id="3" w:name="_GoBack"/>
            <w:bookmarkEnd w:id="3"/>
          </w:p>
        </w:tc>
      </w:tr>
      <w:tr w:rsidR="00DE23C4" w:rsidRPr="00727956" w14:paraId="56236CAA" w14:textId="77777777">
        <w:trPr>
          <w:trHeight w:val="300"/>
        </w:trPr>
        <w:tc>
          <w:tcPr>
            <w:tcW w:w="2704" w:type="dxa"/>
            <w:gridSpan w:val="2"/>
          </w:tcPr>
          <w:p w14:paraId="227D7091" w14:textId="1C1E7758" w:rsidR="00DE23C4" w:rsidRPr="00DE23C4" w:rsidRDefault="00DE23C4" w:rsidP="00D30A66">
            <w:pPr>
              <w:rPr>
                <w:rFonts w:asciiTheme="minorHAnsi" w:hAnsiTheme="minorHAnsi" w:cstheme="minorHAnsi"/>
                <w:b/>
                <w:kern w:val="2"/>
                <w:szCs w:val="24"/>
                <w:lang w:val="en-US"/>
              </w:rPr>
            </w:pPr>
            <w:r w:rsidRPr="00DE23C4">
              <w:rPr>
                <w:rFonts w:asciiTheme="minorHAnsi" w:hAnsiTheme="minorHAnsi" w:cstheme="minorHAnsi"/>
                <w:b/>
                <w:bCs/>
                <w:kern w:val="2"/>
                <w:szCs w:val="24"/>
              </w:rPr>
              <w:t>10.2. Dideli arba nuolatiniai esminės Sutarties sąlygos vykdymo trūkumai</w:t>
            </w:r>
          </w:p>
        </w:tc>
        <w:tc>
          <w:tcPr>
            <w:tcW w:w="6831" w:type="dxa"/>
            <w:gridSpan w:val="2"/>
          </w:tcPr>
          <w:p w14:paraId="41543288" w14:textId="03BEC1F7" w:rsidR="00DE23C4" w:rsidRPr="00727956" w:rsidRDefault="00DE23C4" w:rsidP="00D30A66">
            <w:pPr>
              <w:rPr>
                <w:rFonts w:asciiTheme="minorHAnsi" w:hAnsiTheme="minorHAnsi" w:cstheme="minorHAnsi"/>
                <w:kern w:val="2"/>
                <w:szCs w:val="24"/>
              </w:rPr>
            </w:pPr>
            <w:r>
              <w:rPr>
                <w:rFonts w:asciiTheme="minorHAnsi" w:hAnsiTheme="minorHAnsi" w:cstheme="minorHAnsi"/>
                <w:kern w:val="2"/>
                <w:szCs w:val="24"/>
              </w:rPr>
              <w:t>Netaikoma</w:t>
            </w:r>
          </w:p>
        </w:tc>
      </w:tr>
      <w:tr w:rsidR="00D30A66" w:rsidRPr="00727956" w14:paraId="410A9CEE" w14:textId="77777777">
        <w:trPr>
          <w:trHeight w:val="300"/>
        </w:trPr>
        <w:tc>
          <w:tcPr>
            <w:tcW w:w="9535" w:type="dxa"/>
            <w:gridSpan w:val="4"/>
          </w:tcPr>
          <w:p w14:paraId="00A124BA" w14:textId="6B406A87" w:rsidR="00D30A66" w:rsidRPr="00727956" w:rsidRDefault="00D30A66" w:rsidP="00D30A66">
            <w:pPr>
              <w:jc w:val="center"/>
              <w:rPr>
                <w:rFonts w:asciiTheme="minorHAnsi" w:hAnsiTheme="minorHAnsi" w:cstheme="minorHAnsi"/>
                <w:b/>
                <w:bCs/>
                <w:kern w:val="2"/>
                <w:szCs w:val="24"/>
              </w:rPr>
            </w:pPr>
            <w:r w:rsidRPr="00727956">
              <w:rPr>
                <w:rFonts w:asciiTheme="minorHAnsi" w:hAnsiTheme="minorHAnsi" w:cstheme="minorHAnsi"/>
                <w:b/>
                <w:bCs/>
                <w:kern w:val="2"/>
                <w:szCs w:val="24"/>
              </w:rPr>
              <w:t>1</w:t>
            </w:r>
            <w:r w:rsidRPr="00727956">
              <w:rPr>
                <w:rFonts w:asciiTheme="minorHAnsi" w:hAnsiTheme="minorHAnsi" w:cstheme="minorHAnsi"/>
                <w:b/>
                <w:bCs/>
                <w:kern w:val="2"/>
                <w:szCs w:val="24"/>
                <w:lang w:val="en-US"/>
              </w:rPr>
              <w:t>1</w:t>
            </w:r>
            <w:r w:rsidRPr="00727956">
              <w:rPr>
                <w:rFonts w:asciiTheme="minorHAnsi" w:hAnsiTheme="minorHAnsi" w:cstheme="minorHAnsi"/>
                <w:b/>
                <w:bCs/>
                <w:kern w:val="2"/>
                <w:szCs w:val="24"/>
              </w:rPr>
              <w:t>. SUTARTIES GALIOJIMAS IR KEITIMAS</w:t>
            </w:r>
          </w:p>
        </w:tc>
      </w:tr>
      <w:tr w:rsidR="00D30A66" w:rsidRPr="00727956" w14:paraId="267DA3F9" w14:textId="77777777">
        <w:trPr>
          <w:trHeight w:val="300"/>
        </w:trPr>
        <w:tc>
          <w:tcPr>
            <w:tcW w:w="2704" w:type="dxa"/>
            <w:gridSpan w:val="2"/>
          </w:tcPr>
          <w:p w14:paraId="4F333A7E" w14:textId="3D2D7DBD"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t>11.1. Sutarties sudarymas ir įsigaliojimas</w:t>
            </w:r>
          </w:p>
        </w:tc>
        <w:tc>
          <w:tcPr>
            <w:tcW w:w="6831" w:type="dxa"/>
            <w:gridSpan w:val="2"/>
          </w:tcPr>
          <w:p w14:paraId="79E191F9" w14:textId="3C92DF23" w:rsidR="00D30A66" w:rsidRPr="00727956" w:rsidRDefault="00D30A66" w:rsidP="00D30A66">
            <w:pPr>
              <w:jc w:val="both"/>
              <w:rPr>
                <w:rFonts w:asciiTheme="minorHAnsi" w:hAnsiTheme="minorHAnsi" w:cstheme="minorHAnsi"/>
                <w:kern w:val="2"/>
                <w:szCs w:val="24"/>
              </w:rPr>
            </w:pPr>
            <w:r w:rsidRPr="00727956">
              <w:rPr>
                <w:rFonts w:asciiTheme="minorHAnsi" w:hAnsiTheme="minorHAnsi" w:cstheme="minorHAnsi"/>
                <w:kern w:val="2"/>
                <w:szCs w:val="24"/>
              </w:rPr>
              <w:t>Ši Sutartis laikoma sudaryta ir įsigalioja nuo Sutarties pasirašymo dienos (antrosios Šalies pasirašymo dieną).</w:t>
            </w:r>
          </w:p>
          <w:p w14:paraId="31DE1D9A" w14:textId="53EE2DB0" w:rsidR="00D30A66" w:rsidRDefault="00D30A66" w:rsidP="00D30A66">
            <w:pPr>
              <w:jc w:val="both"/>
              <w:rPr>
                <w:rFonts w:asciiTheme="minorHAnsi" w:hAnsiTheme="minorHAnsi" w:cstheme="minorHAnsi"/>
                <w:color w:val="000000"/>
                <w:kern w:val="2"/>
                <w:szCs w:val="24"/>
              </w:rPr>
            </w:pPr>
            <w:r w:rsidRPr="00727956">
              <w:rPr>
                <w:rFonts w:asciiTheme="minorHAnsi" w:hAnsiTheme="minorHAnsi" w:cstheme="minorHAnsi"/>
                <w:kern w:val="2"/>
                <w:szCs w:val="24"/>
              </w:rPr>
              <w:t xml:space="preserve">Sutartis galioja iki visiško prievolių įvykdymo (kol bus išnaudota Pradinės Sutarties vertė, bet jos terminas negali būti ilgesnis kaip </w:t>
            </w:r>
            <w:r w:rsidR="00E063AA">
              <w:rPr>
                <w:rFonts w:asciiTheme="minorHAnsi" w:hAnsiTheme="minorHAnsi" w:cstheme="minorHAnsi"/>
                <w:kern w:val="2"/>
                <w:szCs w:val="24"/>
              </w:rPr>
              <w:t xml:space="preserve">    </w:t>
            </w:r>
            <w:r w:rsidRPr="00727956">
              <w:rPr>
                <w:rFonts w:asciiTheme="minorHAnsi" w:hAnsiTheme="minorHAnsi" w:cstheme="minorHAnsi"/>
                <w:color w:val="000000"/>
                <w:kern w:val="2"/>
                <w:szCs w:val="24"/>
              </w:rPr>
              <w:t xml:space="preserve">36 mėnesiai. </w:t>
            </w:r>
          </w:p>
          <w:p w14:paraId="3AD873AB" w14:textId="77777777" w:rsidR="00E063AA" w:rsidRDefault="00E063AA" w:rsidP="00D30A66">
            <w:pPr>
              <w:jc w:val="both"/>
              <w:rPr>
                <w:rFonts w:asciiTheme="minorHAnsi" w:hAnsiTheme="minorHAnsi" w:cstheme="minorHAnsi"/>
                <w:color w:val="000000"/>
                <w:kern w:val="2"/>
                <w:szCs w:val="24"/>
              </w:rPr>
            </w:pPr>
          </w:p>
          <w:p w14:paraId="23B1310A" w14:textId="078E23F8" w:rsidR="00E063AA" w:rsidRDefault="00E063AA" w:rsidP="00D30A66">
            <w:pPr>
              <w:jc w:val="both"/>
              <w:rPr>
                <w:rFonts w:asciiTheme="minorHAnsi" w:hAnsiTheme="minorHAnsi" w:cstheme="minorHAnsi"/>
                <w:color w:val="000000"/>
                <w:kern w:val="2"/>
                <w:szCs w:val="24"/>
              </w:rPr>
            </w:pPr>
            <w:r>
              <w:rPr>
                <w:rFonts w:asciiTheme="minorHAnsi" w:hAnsiTheme="minorHAnsi" w:cstheme="minorHAnsi"/>
                <w:color w:val="000000"/>
                <w:kern w:val="2"/>
                <w:szCs w:val="24"/>
              </w:rPr>
              <w:t>arba</w:t>
            </w:r>
          </w:p>
          <w:p w14:paraId="6EC14562" w14:textId="77777777" w:rsidR="00E063AA" w:rsidRDefault="00E063AA" w:rsidP="00D30A66">
            <w:pPr>
              <w:jc w:val="both"/>
              <w:rPr>
                <w:rFonts w:asciiTheme="minorHAnsi" w:hAnsiTheme="minorHAnsi" w:cstheme="minorHAnsi"/>
                <w:color w:val="000000"/>
                <w:kern w:val="2"/>
                <w:szCs w:val="24"/>
              </w:rPr>
            </w:pPr>
          </w:p>
          <w:p w14:paraId="37799A16" w14:textId="77777777" w:rsidR="00E063AA" w:rsidRDefault="00E063AA" w:rsidP="00D30A66">
            <w:pPr>
              <w:jc w:val="both"/>
              <w:rPr>
                <w:rFonts w:asciiTheme="minorHAnsi" w:hAnsiTheme="minorHAnsi" w:cstheme="minorHAnsi"/>
                <w:kern w:val="2"/>
                <w:szCs w:val="24"/>
              </w:rPr>
            </w:pPr>
            <w:r w:rsidRPr="00E063AA">
              <w:rPr>
                <w:rFonts w:asciiTheme="minorHAnsi" w:hAnsiTheme="minorHAnsi" w:cstheme="minorHAnsi"/>
                <w:kern w:val="2"/>
                <w:szCs w:val="24"/>
              </w:rPr>
              <w:t>Ši Sutartis laikoma sudaryta, kai (pirma) ją pasirašo abi Šalys, ir (antra) pateikiamas Sutarties įvykdymo užtikrinimas.</w:t>
            </w:r>
          </w:p>
          <w:p w14:paraId="72F119F4" w14:textId="7B5B474D" w:rsidR="00E063AA" w:rsidRPr="00BE28C7" w:rsidRDefault="00E063AA" w:rsidP="00D30A66">
            <w:pPr>
              <w:jc w:val="both"/>
              <w:rPr>
                <w:rFonts w:asciiTheme="minorHAnsi" w:hAnsiTheme="minorHAnsi" w:cstheme="minorHAnsi"/>
                <w:color w:val="000000"/>
                <w:kern w:val="2"/>
                <w:szCs w:val="24"/>
                <w:lang w:val="en-US"/>
              </w:rPr>
            </w:pPr>
            <w:r w:rsidRPr="00727956">
              <w:rPr>
                <w:rFonts w:asciiTheme="minorHAnsi" w:hAnsiTheme="minorHAnsi" w:cstheme="minorHAnsi"/>
                <w:kern w:val="2"/>
                <w:szCs w:val="24"/>
              </w:rPr>
              <w:t xml:space="preserve">Sutartis galioja iki visiško prievolių įvykdymo (kol bus išnaudota Pradinės Sutarties vertė, bet jos terminas negali būti ilgesnis kaip </w:t>
            </w:r>
            <w:r>
              <w:rPr>
                <w:rFonts w:asciiTheme="minorHAnsi" w:hAnsiTheme="minorHAnsi" w:cstheme="minorHAnsi"/>
                <w:kern w:val="2"/>
                <w:szCs w:val="24"/>
              </w:rPr>
              <w:t xml:space="preserve">    </w:t>
            </w:r>
            <w:r w:rsidRPr="00727956">
              <w:rPr>
                <w:rFonts w:asciiTheme="minorHAnsi" w:hAnsiTheme="minorHAnsi" w:cstheme="minorHAnsi"/>
                <w:color w:val="000000"/>
                <w:kern w:val="2"/>
                <w:szCs w:val="24"/>
              </w:rPr>
              <w:t xml:space="preserve">36 mėnesiai. </w:t>
            </w:r>
          </w:p>
        </w:tc>
      </w:tr>
      <w:tr w:rsidR="00D30A66" w:rsidRPr="00727956" w14:paraId="0CC35D48" w14:textId="77777777">
        <w:trPr>
          <w:trHeight w:val="300"/>
        </w:trPr>
        <w:tc>
          <w:tcPr>
            <w:tcW w:w="2704" w:type="dxa"/>
            <w:gridSpan w:val="2"/>
          </w:tcPr>
          <w:p w14:paraId="3D084486" w14:textId="352A4719"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t>11.2. Sutarties galiojimo termino pratęsimas</w:t>
            </w:r>
          </w:p>
        </w:tc>
        <w:tc>
          <w:tcPr>
            <w:tcW w:w="6831" w:type="dxa"/>
            <w:gridSpan w:val="2"/>
          </w:tcPr>
          <w:p w14:paraId="16AD2DD1" w14:textId="4C62C095" w:rsidR="00D30A66" w:rsidRPr="00727956" w:rsidRDefault="00D30A66" w:rsidP="00D30A66">
            <w:pPr>
              <w:tabs>
                <w:tab w:val="left" w:pos="0"/>
                <w:tab w:val="left" w:pos="1276"/>
              </w:tabs>
              <w:ind w:firstLine="16"/>
              <w:jc w:val="both"/>
              <w:rPr>
                <w:rFonts w:asciiTheme="minorHAnsi" w:hAnsiTheme="minorHAnsi" w:cstheme="minorHAnsi"/>
                <w:kern w:val="2"/>
                <w:szCs w:val="24"/>
              </w:rPr>
            </w:pPr>
            <w:r w:rsidRPr="00727956">
              <w:rPr>
                <w:rFonts w:asciiTheme="minorHAnsi" w:hAnsiTheme="minorHAnsi" w:cstheme="minorHAnsi"/>
                <w:kern w:val="2"/>
                <w:szCs w:val="24"/>
              </w:rPr>
              <w:t>Netaikoma</w:t>
            </w:r>
          </w:p>
        </w:tc>
      </w:tr>
      <w:tr w:rsidR="00D30A66" w:rsidRPr="00727956" w14:paraId="13A48263" w14:textId="77777777">
        <w:trPr>
          <w:trHeight w:val="300"/>
        </w:trPr>
        <w:tc>
          <w:tcPr>
            <w:tcW w:w="9535" w:type="dxa"/>
            <w:gridSpan w:val="4"/>
          </w:tcPr>
          <w:p w14:paraId="3DDE4908" w14:textId="2A142166" w:rsidR="00D30A66" w:rsidRPr="00727956" w:rsidRDefault="00D30A66" w:rsidP="00D30A66">
            <w:pPr>
              <w:jc w:val="center"/>
              <w:rPr>
                <w:rFonts w:asciiTheme="minorHAnsi" w:hAnsiTheme="minorHAnsi" w:cstheme="minorHAnsi"/>
                <w:b/>
                <w:bCs/>
                <w:kern w:val="2"/>
                <w:szCs w:val="24"/>
              </w:rPr>
            </w:pPr>
            <w:r w:rsidRPr="00727956">
              <w:rPr>
                <w:rFonts w:asciiTheme="minorHAnsi" w:hAnsiTheme="minorHAnsi" w:cstheme="minorHAnsi"/>
                <w:b/>
                <w:bCs/>
                <w:kern w:val="2"/>
                <w:szCs w:val="24"/>
              </w:rPr>
              <w:t>12. SUTARTIES NUTRAUKIMAS</w:t>
            </w:r>
          </w:p>
        </w:tc>
      </w:tr>
      <w:tr w:rsidR="00D30A66" w:rsidRPr="00727956" w14:paraId="1521D647" w14:textId="77777777" w:rsidTr="000C6D48">
        <w:trPr>
          <w:trHeight w:val="300"/>
        </w:trPr>
        <w:tc>
          <w:tcPr>
            <w:tcW w:w="2689" w:type="dxa"/>
          </w:tcPr>
          <w:p w14:paraId="292AD892" w14:textId="7FC01906"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t>12.1. Sutarties nutraukimo pagrindai</w:t>
            </w:r>
          </w:p>
        </w:tc>
        <w:tc>
          <w:tcPr>
            <w:tcW w:w="6846" w:type="dxa"/>
            <w:gridSpan w:val="3"/>
          </w:tcPr>
          <w:p w14:paraId="742A483A" w14:textId="6E378AE7" w:rsidR="00D30A66" w:rsidRPr="00727956" w:rsidRDefault="00D30A66" w:rsidP="00D30A66">
            <w:pPr>
              <w:jc w:val="both"/>
              <w:rPr>
                <w:rFonts w:asciiTheme="minorHAnsi" w:hAnsiTheme="minorHAnsi" w:cstheme="minorHAnsi"/>
                <w:color w:val="000000"/>
              </w:rPr>
            </w:pPr>
            <w:r w:rsidRPr="00727956">
              <w:rPr>
                <w:rFonts w:asciiTheme="minorHAnsi" w:hAnsiTheme="minorHAnsi" w:cstheme="minorHAnsi"/>
                <w:color w:val="000000"/>
              </w:rPr>
              <w:t>Sutartis gali būti nutraukiama rašytiniu Šalių susitarimu arba vienašališkai, Bendrosiose sąlygose nustatyta tvarka.</w:t>
            </w:r>
          </w:p>
        </w:tc>
      </w:tr>
      <w:tr w:rsidR="00D30A66" w:rsidRPr="00727956" w14:paraId="000EBC9F" w14:textId="77777777" w:rsidTr="000C6D48">
        <w:trPr>
          <w:trHeight w:val="300"/>
        </w:trPr>
        <w:tc>
          <w:tcPr>
            <w:tcW w:w="2689" w:type="dxa"/>
          </w:tcPr>
          <w:p w14:paraId="4E262959" w14:textId="7FAD9DAE"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t>1</w:t>
            </w:r>
            <w:r w:rsidRPr="00727956">
              <w:rPr>
                <w:rFonts w:asciiTheme="minorHAnsi" w:hAnsiTheme="minorHAnsi" w:cstheme="minorHAnsi"/>
                <w:b/>
                <w:bCs/>
                <w:kern w:val="2"/>
                <w:szCs w:val="24"/>
                <w:lang w:val="en-US"/>
              </w:rPr>
              <w:t>2</w:t>
            </w:r>
            <w:r w:rsidRPr="00727956">
              <w:rPr>
                <w:rFonts w:asciiTheme="minorHAnsi" w:hAnsiTheme="minorHAnsi" w:cstheme="minorHAnsi"/>
                <w:b/>
                <w:bCs/>
                <w:kern w:val="2"/>
                <w:szCs w:val="24"/>
              </w:rPr>
              <w:t>.2. Esminiai Sutarties pažeidimai</w:t>
            </w:r>
          </w:p>
          <w:p w14:paraId="290D2715" w14:textId="77777777" w:rsidR="00D30A66" w:rsidRPr="00727956" w:rsidRDefault="00D30A66" w:rsidP="00D30A66">
            <w:pPr>
              <w:rPr>
                <w:rFonts w:asciiTheme="minorHAnsi" w:hAnsiTheme="minorHAnsi" w:cstheme="minorHAnsi"/>
                <w:b/>
                <w:bCs/>
                <w:kern w:val="2"/>
                <w:szCs w:val="24"/>
              </w:rPr>
            </w:pPr>
          </w:p>
        </w:tc>
        <w:tc>
          <w:tcPr>
            <w:tcW w:w="6846" w:type="dxa"/>
            <w:gridSpan w:val="3"/>
          </w:tcPr>
          <w:p w14:paraId="554C844A" w14:textId="54963D76" w:rsidR="00D30A66" w:rsidRPr="00727956" w:rsidRDefault="00D30A66" w:rsidP="00D30A66">
            <w:pPr>
              <w:jc w:val="both"/>
              <w:rPr>
                <w:rFonts w:asciiTheme="minorHAnsi" w:hAnsiTheme="minorHAnsi" w:cstheme="minorHAnsi"/>
                <w:kern w:val="2"/>
                <w:szCs w:val="24"/>
              </w:rPr>
            </w:pPr>
            <w:r w:rsidRPr="00727956">
              <w:rPr>
                <w:rFonts w:asciiTheme="minorHAnsi" w:hAnsiTheme="minorHAnsi" w:cstheme="minorHAnsi"/>
                <w:kern w:val="2"/>
                <w:szCs w:val="24"/>
              </w:rPr>
              <w:t>12.2.1. jeigu Tiekėjas nevykdo prisiimtų įsipareigojimų už Sutartyje nustatytą Sutarties kainą / įkainius;</w:t>
            </w:r>
          </w:p>
          <w:p w14:paraId="0672069D" w14:textId="61DAB41C" w:rsidR="002E0017" w:rsidRDefault="00D30A66" w:rsidP="00D30A66">
            <w:pPr>
              <w:jc w:val="both"/>
              <w:rPr>
                <w:rFonts w:asciiTheme="minorHAnsi" w:hAnsiTheme="minorHAnsi" w:cstheme="minorHAnsi"/>
                <w:kern w:val="2"/>
                <w:szCs w:val="24"/>
              </w:rPr>
            </w:pPr>
            <w:r w:rsidRPr="00727956">
              <w:rPr>
                <w:rFonts w:asciiTheme="minorHAnsi" w:hAnsiTheme="minorHAnsi" w:cstheme="minorHAnsi"/>
                <w:kern w:val="2"/>
                <w:szCs w:val="24"/>
              </w:rPr>
              <w:t>12.2.2. jeigu paaiškėja, kad Tiekėjas nevykdo įsipareigojimų, kurie pasiūlymų vertinimo metu pirkimo dokumentuose buvo nustatyti kaip pasiūlymų vertinimo kriterijai</w:t>
            </w:r>
            <w:r w:rsidR="002E0017">
              <w:rPr>
                <w:rFonts w:asciiTheme="minorHAnsi" w:hAnsiTheme="minorHAnsi" w:cstheme="minorHAnsi"/>
                <w:kern w:val="2"/>
                <w:szCs w:val="24"/>
              </w:rPr>
              <w:t xml:space="preserve"> (degalinių skaičius Kauno mieste, viršijantis reikalaujamą 5 degalinių skaičių)</w:t>
            </w:r>
            <w:r w:rsidRPr="00727956">
              <w:rPr>
                <w:rFonts w:asciiTheme="minorHAnsi" w:hAnsiTheme="minorHAnsi" w:cstheme="minorHAnsi"/>
                <w:kern w:val="2"/>
                <w:szCs w:val="24"/>
              </w:rPr>
              <w:t xml:space="preserve"> i</w:t>
            </w:r>
            <w:r w:rsidR="002E0017">
              <w:rPr>
                <w:rFonts w:asciiTheme="minorHAnsi" w:hAnsiTheme="minorHAnsi" w:cstheme="minorHAnsi"/>
                <w:kern w:val="2"/>
                <w:szCs w:val="24"/>
              </w:rPr>
              <w:t>r už kuriuos Tiekėjui buvo skirti kokybės balai</w:t>
            </w:r>
            <w:r w:rsidR="005B2487">
              <w:rPr>
                <w:rFonts w:asciiTheme="minorHAnsi" w:hAnsiTheme="minorHAnsi" w:cstheme="minorHAnsi"/>
                <w:kern w:val="2"/>
                <w:szCs w:val="24"/>
              </w:rPr>
              <w:t xml:space="preserve">, ir Tiekėjas </w:t>
            </w:r>
            <w:r w:rsidR="005B2487" w:rsidRPr="002E0017">
              <w:rPr>
                <w:rFonts w:asciiTheme="minorHAnsi" w:hAnsiTheme="minorHAnsi" w:cstheme="minorHAnsi"/>
                <w:kern w:val="2"/>
                <w:szCs w:val="24"/>
              </w:rPr>
              <w:t xml:space="preserve">per </w:t>
            </w:r>
            <w:r w:rsidR="002E0017">
              <w:rPr>
                <w:rFonts w:asciiTheme="minorHAnsi" w:hAnsiTheme="minorHAnsi" w:cstheme="minorHAnsi"/>
                <w:kern w:val="2"/>
                <w:szCs w:val="24"/>
              </w:rPr>
              <w:t>3</w:t>
            </w:r>
            <w:r w:rsidR="002E0017" w:rsidRPr="002E0017">
              <w:rPr>
                <w:rFonts w:asciiTheme="minorHAnsi" w:hAnsiTheme="minorHAnsi" w:cstheme="minorHAnsi"/>
                <w:kern w:val="2"/>
                <w:szCs w:val="24"/>
              </w:rPr>
              <w:t>0</w:t>
            </w:r>
            <w:r w:rsidRPr="002E0017">
              <w:rPr>
                <w:rFonts w:asciiTheme="minorHAnsi" w:hAnsiTheme="minorHAnsi" w:cstheme="minorHAnsi"/>
                <w:kern w:val="2"/>
                <w:szCs w:val="24"/>
              </w:rPr>
              <w:t xml:space="preserve"> (</w:t>
            </w:r>
            <w:r w:rsidR="002E0017">
              <w:rPr>
                <w:rFonts w:asciiTheme="minorHAnsi" w:hAnsiTheme="minorHAnsi" w:cstheme="minorHAnsi"/>
                <w:kern w:val="2"/>
                <w:szCs w:val="24"/>
              </w:rPr>
              <w:t>trisdešimt</w:t>
            </w:r>
            <w:r w:rsidRPr="002E0017">
              <w:rPr>
                <w:rFonts w:asciiTheme="minorHAnsi" w:hAnsiTheme="minorHAnsi" w:cstheme="minorHAnsi"/>
                <w:kern w:val="2"/>
                <w:szCs w:val="24"/>
              </w:rPr>
              <w:t>)</w:t>
            </w:r>
            <w:r w:rsidRPr="00727956">
              <w:rPr>
                <w:rFonts w:asciiTheme="minorHAnsi" w:hAnsiTheme="minorHAnsi" w:cstheme="minorHAnsi"/>
                <w:kern w:val="2"/>
                <w:szCs w:val="24"/>
              </w:rPr>
              <w:t xml:space="preserve"> </w:t>
            </w:r>
            <w:r w:rsidR="002E0017">
              <w:rPr>
                <w:rFonts w:asciiTheme="minorHAnsi" w:hAnsiTheme="minorHAnsi" w:cstheme="minorHAnsi"/>
                <w:kern w:val="2"/>
                <w:szCs w:val="24"/>
              </w:rPr>
              <w:t>dienų</w:t>
            </w:r>
            <w:r w:rsidRPr="00727956">
              <w:rPr>
                <w:rFonts w:asciiTheme="minorHAnsi" w:hAnsiTheme="minorHAnsi" w:cstheme="minorHAnsi"/>
                <w:kern w:val="2"/>
                <w:szCs w:val="24"/>
              </w:rPr>
              <w:t xml:space="preserve"> neištaiso pažeidimų</w:t>
            </w:r>
            <w:r w:rsidR="002E0017">
              <w:rPr>
                <w:rFonts w:asciiTheme="minorHAnsi" w:hAnsiTheme="minorHAnsi" w:cstheme="minorHAnsi"/>
                <w:kern w:val="2"/>
                <w:szCs w:val="24"/>
              </w:rPr>
              <w:t xml:space="preserve"> ir</w:t>
            </w:r>
            <w:r w:rsidR="000D125D">
              <w:rPr>
                <w:rFonts w:asciiTheme="minorHAnsi" w:hAnsiTheme="minorHAnsi" w:cstheme="minorHAnsi"/>
                <w:kern w:val="2"/>
                <w:szCs w:val="24"/>
              </w:rPr>
              <w:t>/</w:t>
            </w:r>
            <w:r w:rsidR="002E0017">
              <w:rPr>
                <w:rFonts w:asciiTheme="minorHAnsi" w:hAnsiTheme="minorHAnsi" w:cstheme="minorHAnsi"/>
                <w:kern w:val="2"/>
                <w:szCs w:val="24"/>
              </w:rPr>
              <w:t>arba daugiau kaip 2 (du) kartus nepateikia Pirkėjui dokumentų, nurodytų Sutarties 6.3.2 papunktyje;</w:t>
            </w:r>
          </w:p>
          <w:p w14:paraId="757CD060" w14:textId="43E9ED59" w:rsidR="00D30A66" w:rsidRPr="00727956" w:rsidRDefault="002E0017" w:rsidP="00D30A66">
            <w:pPr>
              <w:jc w:val="both"/>
              <w:rPr>
                <w:rFonts w:asciiTheme="minorHAnsi" w:hAnsiTheme="minorHAnsi" w:cstheme="minorHAnsi"/>
                <w:kern w:val="2"/>
                <w:szCs w:val="24"/>
              </w:rPr>
            </w:pPr>
            <w:r>
              <w:rPr>
                <w:rFonts w:asciiTheme="minorHAnsi" w:hAnsiTheme="minorHAnsi" w:cstheme="minorHAnsi"/>
                <w:kern w:val="2"/>
                <w:szCs w:val="24"/>
              </w:rPr>
              <w:t xml:space="preserve">12.2.3. </w:t>
            </w:r>
            <w:r w:rsidRPr="002E0017">
              <w:rPr>
                <w:rFonts w:asciiTheme="minorHAnsi" w:hAnsiTheme="minorHAnsi" w:cstheme="minorHAnsi"/>
                <w:kern w:val="2"/>
                <w:szCs w:val="24"/>
              </w:rPr>
              <w:t>jeigu paaiškėja, kad Tiekėjas nevykdo įsipareigojimų</w:t>
            </w:r>
            <w:r>
              <w:rPr>
                <w:rFonts w:asciiTheme="minorHAnsi" w:hAnsiTheme="minorHAnsi" w:cstheme="minorHAnsi"/>
                <w:kern w:val="2"/>
                <w:szCs w:val="24"/>
              </w:rPr>
              <w:t>, susijusių su aplinkosauginiais kriterijais ir Tiekėjas</w:t>
            </w:r>
            <w:r w:rsidR="000D125D">
              <w:rPr>
                <w:rFonts w:asciiTheme="minorHAnsi" w:hAnsiTheme="minorHAnsi" w:cstheme="minorHAnsi"/>
                <w:kern w:val="2"/>
                <w:szCs w:val="24"/>
              </w:rPr>
              <w:t xml:space="preserve"> daugiau kaip 2 (du) kartus</w:t>
            </w:r>
            <w:r w:rsidR="000D125D">
              <w:t xml:space="preserve"> </w:t>
            </w:r>
            <w:r w:rsidR="000D125D" w:rsidRPr="000D125D">
              <w:rPr>
                <w:rFonts w:asciiTheme="minorHAnsi" w:hAnsiTheme="minorHAnsi" w:cstheme="minorHAnsi"/>
                <w:kern w:val="2"/>
                <w:szCs w:val="24"/>
              </w:rPr>
              <w:t xml:space="preserve">nepateikia Pirkėjui dokumentų, nurodytų Sutarties </w:t>
            </w:r>
            <w:r w:rsidR="000D125D">
              <w:rPr>
                <w:rFonts w:asciiTheme="minorHAnsi" w:hAnsiTheme="minorHAnsi" w:cstheme="minorHAnsi"/>
                <w:kern w:val="2"/>
                <w:szCs w:val="24"/>
              </w:rPr>
              <w:t>13.1</w:t>
            </w:r>
            <w:r w:rsidR="000D125D" w:rsidRPr="000D125D">
              <w:rPr>
                <w:rFonts w:asciiTheme="minorHAnsi" w:hAnsiTheme="minorHAnsi" w:cstheme="minorHAnsi"/>
                <w:kern w:val="2"/>
                <w:szCs w:val="24"/>
              </w:rPr>
              <w:t xml:space="preserve"> papunktyje;</w:t>
            </w:r>
            <w:r w:rsidR="000D125D">
              <w:rPr>
                <w:rFonts w:asciiTheme="minorHAnsi" w:hAnsiTheme="minorHAnsi" w:cstheme="minorHAnsi"/>
                <w:kern w:val="2"/>
                <w:szCs w:val="24"/>
              </w:rPr>
              <w:t xml:space="preserve"> </w:t>
            </w:r>
          </w:p>
          <w:p w14:paraId="7CF1F389" w14:textId="0E97F8DA" w:rsidR="00D30A66" w:rsidRPr="00727956" w:rsidRDefault="00D30A66" w:rsidP="00D30A66">
            <w:pPr>
              <w:jc w:val="both"/>
              <w:rPr>
                <w:rFonts w:asciiTheme="minorHAnsi" w:hAnsiTheme="minorHAnsi" w:cstheme="minorHAnsi"/>
                <w:kern w:val="2"/>
                <w:szCs w:val="24"/>
              </w:rPr>
            </w:pPr>
            <w:r w:rsidRPr="00727956">
              <w:rPr>
                <w:rFonts w:asciiTheme="minorHAnsi" w:hAnsiTheme="minorHAnsi" w:cstheme="minorHAnsi"/>
                <w:kern w:val="2"/>
                <w:szCs w:val="24"/>
              </w:rPr>
              <w:t xml:space="preserve">12.2.3. </w:t>
            </w:r>
            <w:r w:rsidRPr="00727956">
              <w:rPr>
                <w:rFonts w:asciiTheme="minorHAnsi" w:hAnsiTheme="minorHAnsi" w:cstheme="minorHAnsi"/>
                <w:kern w:val="2"/>
                <w:szCs w:val="24"/>
                <w:lang w:val="lt"/>
              </w:rPr>
              <w:t xml:space="preserve">jeigu Tiekėjo </w:t>
            </w:r>
            <w:r w:rsidRPr="00727956">
              <w:rPr>
                <w:rFonts w:asciiTheme="minorHAnsi" w:hAnsiTheme="minorHAnsi" w:cstheme="minorHAnsi"/>
                <w:kern w:val="2"/>
                <w:szCs w:val="24"/>
              </w:rPr>
              <w:t>Prekės neatitinka Lietuvos Respublikoje vartojamų naftos produktų privalomųjų kokybės rodiklių reikalavimų, patvirtintų Lietuvos Respublikos energetikos ministro, Lietuvos Respublikos aplinkos ministro ir Lietuvos Respublikos susisiekimo ministro 2010 m. gruodžio 22 d. įsakymu Nr.1-348/D1-1014/3-742 „Dėl Lietuvos Respublikoje vartojamų naftos produktų, biodegalų ir skystojo kuro privalomųjų kokybės rodiklių patvirtinimo“;</w:t>
            </w:r>
          </w:p>
          <w:p w14:paraId="0818DAE4" w14:textId="59B58A34" w:rsidR="00D30A66" w:rsidRDefault="00D30A66" w:rsidP="00D30A66">
            <w:pPr>
              <w:jc w:val="both"/>
              <w:rPr>
                <w:rFonts w:asciiTheme="minorHAnsi" w:hAnsiTheme="minorHAnsi" w:cstheme="minorHAnsi"/>
                <w:kern w:val="2"/>
                <w:szCs w:val="24"/>
                <w:lang w:val="lt"/>
              </w:rPr>
            </w:pPr>
            <w:r w:rsidRPr="00727956">
              <w:rPr>
                <w:rFonts w:asciiTheme="minorHAnsi" w:hAnsiTheme="minorHAnsi" w:cstheme="minorHAnsi"/>
                <w:kern w:val="2"/>
                <w:szCs w:val="24"/>
                <w:lang w:val="lt"/>
              </w:rPr>
              <w:lastRenderedPageBreak/>
              <w:t xml:space="preserve">12.2.4. jeigu Tiekėjas </w:t>
            </w:r>
            <w:r w:rsidRPr="00727956">
              <w:rPr>
                <w:rFonts w:asciiTheme="minorHAnsi" w:hAnsiTheme="minorHAnsi" w:cstheme="minorHAnsi"/>
                <w:kern w:val="2"/>
                <w:szCs w:val="24"/>
              </w:rPr>
              <w:t>negali parduoti Pirkėjui kokybiškų Prekių bet kuriuo paros metu, darbo, nedarbo bei švenčių dienomis</w:t>
            </w:r>
            <w:r w:rsidRPr="00727956">
              <w:rPr>
                <w:rFonts w:asciiTheme="minorHAnsi" w:hAnsiTheme="minorHAnsi" w:cstheme="minorHAnsi"/>
                <w:kern w:val="2"/>
                <w:szCs w:val="24"/>
                <w:lang w:val="lt"/>
              </w:rPr>
              <w:t>;</w:t>
            </w:r>
          </w:p>
          <w:p w14:paraId="2483D08C" w14:textId="7E21EC55" w:rsidR="00D968D7" w:rsidRPr="00727956" w:rsidRDefault="00D968D7" w:rsidP="00D30A66">
            <w:pPr>
              <w:jc w:val="both"/>
              <w:rPr>
                <w:rFonts w:asciiTheme="minorHAnsi" w:hAnsiTheme="minorHAnsi" w:cstheme="minorHAnsi"/>
                <w:kern w:val="2"/>
                <w:szCs w:val="24"/>
                <w:lang w:val="lt"/>
              </w:rPr>
            </w:pPr>
            <w:r>
              <w:rPr>
                <w:rFonts w:asciiTheme="minorHAnsi" w:hAnsiTheme="minorHAnsi" w:cstheme="minorHAnsi"/>
                <w:kern w:val="2"/>
                <w:szCs w:val="24"/>
                <w:lang w:val="lt"/>
              </w:rPr>
              <w:t>12.2.5. Tiekėjas neužtikrina S</w:t>
            </w:r>
            <w:r w:rsidRPr="00D968D7">
              <w:rPr>
                <w:rFonts w:asciiTheme="minorHAnsi" w:hAnsiTheme="minorHAnsi" w:cstheme="minorHAnsi"/>
                <w:kern w:val="2"/>
                <w:szCs w:val="24"/>
                <w:lang w:val="lt"/>
              </w:rPr>
              <w:t xml:space="preserve">utarties 1 priede numatytų Prekių pasiūlos bent vienoje </w:t>
            </w:r>
            <w:r>
              <w:rPr>
                <w:rFonts w:asciiTheme="minorHAnsi" w:hAnsiTheme="minorHAnsi" w:cstheme="minorHAnsi"/>
                <w:kern w:val="2"/>
                <w:szCs w:val="24"/>
                <w:lang w:val="lt"/>
              </w:rPr>
              <w:t>S</w:t>
            </w:r>
            <w:r w:rsidRPr="00D968D7">
              <w:rPr>
                <w:rFonts w:asciiTheme="minorHAnsi" w:hAnsiTheme="minorHAnsi" w:cstheme="minorHAnsi"/>
                <w:kern w:val="2"/>
                <w:szCs w:val="24"/>
                <w:lang w:val="lt"/>
              </w:rPr>
              <w:t>utarties priede</w:t>
            </w:r>
            <w:r>
              <w:rPr>
                <w:rFonts w:asciiTheme="minorHAnsi" w:hAnsiTheme="minorHAnsi" w:cstheme="minorHAnsi"/>
                <w:kern w:val="2"/>
                <w:szCs w:val="24"/>
                <w:lang w:val="lt"/>
              </w:rPr>
              <w:t xml:space="preserve"> Nr. [3]</w:t>
            </w:r>
            <w:r w:rsidRPr="00D968D7">
              <w:rPr>
                <w:rFonts w:asciiTheme="minorHAnsi" w:hAnsiTheme="minorHAnsi" w:cstheme="minorHAnsi"/>
                <w:kern w:val="2"/>
                <w:szCs w:val="24"/>
                <w:lang w:val="lt"/>
              </w:rPr>
              <w:t xml:space="preserve"> nurodytoje degalinėje ilgiau nei 10 proc. </w:t>
            </w:r>
            <w:r>
              <w:rPr>
                <w:rFonts w:asciiTheme="minorHAnsi" w:hAnsiTheme="minorHAnsi" w:cstheme="minorHAnsi"/>
                <w:kern w:val="2"/>
                <w:szCs w:val="24"/>
                <w:lang w:val="lt"/>
              </w:rPr>
              <w:t>S</w:t>
            </w:r>
            <w:r w:rsidRPr="00D968D7">
              <w:rPr>
                <w:rFonts w:asciiTheme="minorHAnsi" w:hAnsiTheme="minorHAnsi" w:cstheme="minorHAnsi"/>
                <w:kern w:val="2"/>
                <w:szCs w:val="24"/>
                <w:lang w:val="lt"/>
              </w:rPr>
              <w:t>utarties galiojimo laiko, jei ši aplinkybė priklauso nuo Tiekėjo;</w:t>
            </w:r>
          </w:p>
          <w:p w14:paraId="3C921CBE" w14:textId="1432C489" w:rsidR="00D30A66" w:rsidRDefault="00D968D7" w:rsidP="00D30A66">
            <w:pPr>
              <w:jc w:val="both"/>
              <w:rPr>
                <w:rFonts w:asciiTheme="minorHAnsi" w:hAnsiTheme="minorHAnsi" w:cstheme="minorHAnsi"/>
                <w:kern w:val="2"/>
                <w:szCs w:val="24"/>
                <w:lang w:val="lt"/>
              </w:rPr>
            </w:pPr>
            <w:r>
              <w:rPr>
                <w:rFonts w:asciiTheme="minorHAnsi" w:hAnsiTheme="minorHAnsi" w:cstheme="minorHAnsi"/>
                <w:kern w:val="2"/>
                <w:szCs w:val="24"/>
                <w:lang w:val="lt"/>
              </w:rPr>
              <w:t>12.2.6</w:t>
            </w:r>
            <w:r w:rsidR="00D30A66" w:rsidRPr="00727956">
              <w:rPr>
                <w:rFonts w:asciiTheme="minorHAnsi" w:hAnsiTheme="minorHAnsi" w:cstheme="minorHAnsi"/>
                <w:kern w:val="2"/>
                <w:szCs w:val="24"/>
                <w:lang w:val="lt"/>
              </w:rPr>
              <w:t>. jeigu Prekių pardavimui Tiekėjas naudoja kolonėles, kurioms teisės aktų nustatyta tvarka neatlikta metrologinė patikra ir Pirkėjui paprašius, ne vėliau kaip per 5 (penkias) darbo dienas nepateikia tai patvirtinančių dokumentų;</w:t>
            </w:r>
          </w:p>
          <w:p w14:paraId="7AAA6F3E" w14:textId="46045E2F" w:rsidR="00D968D7" w:rsidRDefault="00D968D7" w:rsidP="00D30A66">
            <w:pPr>
              <w:jc w:val="both"/>
              <w:rPr>
                <w:rFonts w:asciiTheme="minorHAnsi" w:hAnsiTheme="minorHAnsi" w:cstheme="minorHAnsi"/>
                <w:kern w:val="2"/>
                <w:szCs w:val="24"/>
                <w:lang w:val="lt"/>
              </w:rPr>
            </w:pPr>
            <w:r>
              <w:rPr>
                <w:rFonts w:asciiTheme="minorHAnsi" w:hAnsiTheme="minorHAnsi" w:cstheme="minorHAnsi"/>
                <w:kern w:val="2"/>
                <w:szCs w:val="24"/>
                <w:lang w:val="lt"/>
              </w:rPr>
              <w:t xml:space="preserve">12.2.7. </w:t>
            </w:r>
            <w:r w:rsidRPr="00D968D7">
              <w:rPr>
                <w:rFonts w:asciiTheme="minorHAnsi" w:hAnsiTheme="minorHAnsi" w:cstheme="minorHAnsi"/>
                <w:kern w:val="2"/>
                <w:szCs w:val="24"/>
                <w:lang w:val="lt"/>
              </w:rPr>
              <w:t>Lietuvoje naftos produktus gaminanti įmonė viešai neskelbia kainų protokolų ilgesnį nei 30 dienų laikotarpį;</w:t>
            </w:r>
          </w:p>
          <w:p w14:paraId="309E0645" w14:textId="762B74B5" w:rsidR="00734A9A" w:rsidRPr="00727956" w:rsidRDefault="00734A9A" w:rsidP="00D30A66">
            <w:pPr>
              <w:jc w:val="both"/>
              <w:rPr>
                <w:rFonts w:asciiTheme="minorHAnsi" w:hAnsiTheme="minorHAnsi" w:cstheme="minorHAnsi"/>
                <w:kern w:val="2"/>
                <w:szCs w:val="24"/>
                <w:lang w:val="lt"/>
              </w:rPr>
            </w:pPr>
            <w:r>
              <w:rPr>
                <w:rFonts w:asciiTheme="minorHAnsi" w:hAnsiTheme="minorHAnsi" w:cstheme="minorHAnsi"/>
                <w:kern w:val="2"/>
                <w:szCs w:val="24"/>
                <w:lang w:val="lt"/>
              </w:rPr>
              <w:t>12.2.8. pirkėjas</w:t>
            </w:r>
            <w:r w:rsidRPr="00734A9A">
              <w:rPr>
                <w:rFonts w:asciiTheme="minorHAnsi" w:hAnsiTheme="minorHAnsi" w:cstheme="minorHAnsi"/>
                <w:kern w:val="2"/>
                <w:szCs w:val="24"/>
                <w:lang w:val="lt"/>
              </w:rPr>
              <w:t xml:space="preserve"> vėluoja apmokėti Tiekėjo pateiktas sąskaitas faktūras daugiau nei 60 kalendorinių dienų nuo jų gavimo dienos</w:t>
            </w:r>
            <w:r w:rsidR="009617BA">
              <w:rPr>
                <w:rFonts w:asciiTheme="minorHAnsi" w:hAnsiTheme="minorHAnsi" w:cstheme="minorHAnsi"/>
                <w:kern w:val="2"/>
                <w:szCs w:val="24"/>
                <w:lang w:val="lt"/>
              </w:rPr>
              <w:t>;</w:t>
            </w:r>
          </w:p>
          <w:p w14:paraId="642DBF2A" w14:textId="1FDADC9B" w:rsidR="00D30A66" w:rsidRPr="00727956" w:rsidRDefault="00D30A66" w:rsidP="00D30A66">
            <w:pPr>
              <w:tabs>
                <w:tab w:val="left" w:pos="567"/>
                <w:tab w:val="left" w:pos="851"/>
                <w:tab w:val="left" w:pos="992"/>
                <w:tab w:val="left" w:pos="1134"/>
              </w:tabs>
              <w:spacing w:line="257" w:lineRule="auto"/>
              <w:jc w:val="both"/>
              <w:rPr>
                <w:rFonts w:asciiTheme="minorHAnsi" w:eastAsia="Arial" w:hAnsiTheme="minorHAnsi" w:cstheme="minorHAnsi"/>
                <w:kern w:val="2"/>
                <w:szCs w:val="24"/>
                <w:lang w:val="lt"/>
              </w:rPr>
            </w:pPr>
            <w:r w:rsidRPr="00727956">
              <w:rPr>
                <w:rFonts w:asciiTheme="minorHAnsi" w:eastAsia="Arial" w:hAnsiTheme="minorHAnsi" w:cstheme="minorHAnsi"/>
                <w:kern w:val="2"/>
                <w:szCs w:val="24"/>
                <w:lang w:val="lt"/>
              </w:rPr>
              <w:t>1</w:t>
            </w:r>
            <w:r w:rsidR="00D968D7">
              <w:rPr>
                <w:rFonts w:asciiTheme="minorHAnsi" w:eastAsia="Arial" w:hAnsiTheme="minorHAnsi" w:cstheme="minorHAnsi"/>
                <w:kern w:val="2"/>
                <w:szCs w:val="24"/>
                <w:lang w:val="lt"/>
              </w:rPr>
              <w:t>2.2.</w:t>
            </w:r>
            <w:r w:rsidR="009617BA">
              <w:rPr>
                <w:rFonts w:asciiTheme="minorHAnsi" w:eastAsia="Arial" w:hAnsiTheme="minorHAnsi" w:cstheme="minorHAnsi"/>
                <w:kern w:val="2"/>
                <w:szCs w:val="24"/>
                <w:lang w:val="lt"/>
              </w:rPr>
              <w:t>9</w:t>
            </w:r>
            <w:r w:rsidRPr="00727956">
              <w:rPr>
                <w:rFonts w:asciiTheme="minorHAnsi" w:eastAsia="Arial" w:hAnsiTheme="minorHAnsi" w:cstheme="minorHAnsi"/>
                <w:kern w:val="2"/>
                <w:szCs w:val="24"/>
                <w:lang w:val="lt"/>
              </w:rPr>
              <w:t>. jeigu Tiekėjas pažeidžia šios Sutarties nuostatas, reglamentuojančias konkurenciją, intelektinės nuosavybės ar konfidencialios informacijos valdymą;</w:t>
            </w:r>
          </w:p>
          <w:p w14:paraId="73E5EEA7" w14:textId="424C74D4" w:rsidR="00D30A66" w:rsidRDefault="00D968D7" w:rsidP="00D30A66">
            <w:pPr>
              <w:spacing w:line="257" w:lineRule="auto"/>
              <w:jc w:val="both"/>
              <w:rPr>
                <w:rFonts w:asciiTheme="minorHAnsi" w:eastAsia="Arial" w:hAnsiTheme="minorHAnsi" w:cstheme="minorHAnsi"/>
                <w:kern w:val="2"/>
                <w:szCs w:val="24"/>
                <w:lang w:val="lt"/>
              </w:rPr>
            </w:pPr>
            <w:r>
              <w:rPr>
                <w:rFonts w:asciiTheme="minorHAnsi" w:eastAsia="Arial" w:hAnsiTheme="minorHAnsi" w:cstheme="minorHAnsi"/>
                <w:kern w:val="2"/>
                <w:szCs w:val="24"/>
                <w:lang w:val="lt"/>
              </w:rPr>
              <w:t>12.2.</w:t>
            </w:r>
            <w:r w:rsidR="009617BA">
              <w:rPr>
                <w:rFonts w:asciiTheme="minorHAnsi" w:eastAsia="Arial" w:hAnsiTheme="minorHAnsi" w:cstheme="minorHAnsi"/>
                <w:kern w:val="2"/>
                <w:szCs w:val="24"/>
                <w:lang w:val="lt"/>
              </w:rPr>
              <w:t>10</w:t>
            </w:r>
            <w:r w:rsidR="00D30A66" w:rsidRPr="00727956">
              <w:rPr>
                <w:rFonts w:asciiTheme="minorHAnsi" w:eastAsia="Arial" w:hAnsiTheme="minorHAnsi" w:cstheme="minorHAnsi"/>
                <w:kern w:val="2"/>
                <w:szCs w:val="24"/>
                <w:lang w:val="lt"/>
              </w:rPr>
              <w:t>. jeigu Tiekėjas pažeidžia Bendrųjų sąlygų nuostatas dėl Sutarties vykdymui pasitelkiamų naujų subtiekėjų ir (ar specialistų) / esamų subtiek</w:t>
            </w:r>
            <w:r w:rsidR="009617BA">
              <w:rPr>
                <w:rFonts w:asciiTheme="minorHAnsi" w:eastAsia="Arial" w:hAnsiTheme="minorHAnsi" w:cstheme="minorHAnsi"/>
                <w:kern w:val="2"/>
                <w:szCs w:val="24"/>
                <w:lang w:val="lt"/>
              </w:rPr>
              <w:t>ėjų ir (ar) specialistų keitimo;</w:t>
            </w:r>
          </w:p>
          <w:p w14:paraId="0A2ACD93" w14:textId="7D147CA4" w:rsidR="0021061D" w:rsidRPr="00727956" w:rsidRDefault="0021061D" w:rsidP="00D30A66">
            <w:pPr>
              <w:spacing w:line="257" w:lineRule="auto"/>
              <w:jc w:val="both"/>
              <w:rPr>
                <w:rFonts w:asciiTheme="minorHAnsi" w:eastAsia="Arial" w:hAnsiTheme="minorHAnsi" w:cstheme="minorHAnsi"/>
                <w:kern w:val="2"/>
                <w:szCs w:val="24"/>
                <w:lang w:val="lt"/>
              </w:rPr>
            </w:pPr>
            <w:r>
              <w:rPr>
                <w:rFonts w:asciiTheme="minorHAnsi" w:eastAsia="Arial" w:hAnsiTheme="minorHAnsi" w:cstheme="minorHAnsi"/>
                <w:kern w:val="2"/>
                <w:szCs w:val="24"/>
                <w:lang w:val="lt"/>
              </w:rPr>
              <w:t>12.2.11. Tiekėjas daugiau kaip 2 (du) kartus pažeidžia Techninės specifikacijos 3.13–3.15 punktų reikalavimus ir per 3.15 punkte nurodytą terminą nepašaliną trūkumų;</w:t>
            </w:r>
          </w:p>
          <w:p w14:paraId="47A0D4C1" w14:textId="3971ECE4" w:rsidR="00D30A66" w:rsidRPr="00727956" w:rsidRDefault="00D968D7" w:rsidP="009617BA">
            <w:pPr>
              <w:spacing w:line="257" w:lineRule="auto"/>
              <w:jc w:val="both"/>
              <w:rPr>
                <w:rFonts w:asciiTheme="minorHAnsi" w:eastAsia="Arial" w:hAnsiTheme="minorHAnsi" w:cstheme="minorHAnsi"/>
                <w:color w:val="FF0000"/>
                <w:kern w:val="2"/>
                <w:szCs w:val="24"/>
              </w:rPr>
            </w:pPr>
            <w:r>
              <w:rPr>
                <w:rFonts w:asciiTheme="minorHAnsi" w:eastAsia="Arial" w:hAnsiTheme="minorHAnsi" w:cstheme="minorHAnsi"/>
                <w:kern w:val="2"/>
                <w:szCs w:val="24"/>
              </w:rPr>
              <w:t>12.2.1</w:t>
            </w:r>
            <w:r w:rsidR="009617BA">
              <w:rPr>
                <w:rFonts w:asciiTheme="minorHAnsi" w:eastAsia="Arial" w:hAnsiTheme="minorHAnsi" w:cstheme="minorHAnsi"/>
                <w:kern w:val="2"/>
                <w:szCs w:val="24"/>
              </w:rPr>
              <w:t>1</w:t>
            </w:r>
            <w:r w:rsidR="00D30A66" w:rsidRPr="00727956">
              <w:rPr>
                <w:rFonts w:asciiTheme="minorHAnsi" w:eastAsia="Arial" w:hAnsiTheme="minorHAnsi" w:cstheme="minorHAnsi"/>
                <w:kern w:val="2"/>
                <w:szCs w:val="24"/>
              </w:rPr>
              <w:t xml:space="preserve">. </w:t>
            </w:r>
            <w:r w:rsidR="00D30A66" w:rsidRPr="00727956">
              <w:rPr>
                <w:rFonts w:asciiTheme="minorHAnsi" w:eastAsia="Arial" w:hAnsiTheme="minorHAnsi" w:cstheme="minorHAnsi"/>
                <w:kern w:val="2"/>
                <w:szCs w:val="24"/>
                <w:lang w:val="lt"/>
              </w:rPr>
              <w:t>Tiekėjas 2 (du) kartus pažeidžia esminę Sutarties sąlygą.</w:t>
            </w:r>
          </w:p>
        </w:tc>
      </w:tr>
      <w:tr w:rsidR="00D30A66" w:rsidRPr="00727956" w14:paraId="10A0A0EB" w14:textId="77777777">
        <w:trPr>
          <w:trHeight w:val="300"/>
        </w:trPr>
        <w:tc>
          <w:tcPr>
            <w:tcW w:w="9535" w:type="dxa"/>
            <w:gridSpan w:val="4"/>
          </w:tcPr>
          <w:p w14:paraId="5066BE55" w14:textId="1C16091F" w:rsidR="00D30A66" w:rsidRPr="00727956" w:rsidRDefault="00D30A66" w:rsidP="00D30A66">
            <w:pPr>
              <w:jc w:val="center"/>
              <w:rPr>
                <w:rFonts w:asciiTheme="minorHAnsi" w:hAnsiTheme="minorHAnsi" w:cstheme="minorHAnsi"/>
                <w:kern w:val="2"/>
                <w:szCs w:val="24"/>
              </w:rPr>
            </w:pPr>
            <w:r w:rsidRPr="00727956">
              <w:rPr>
                <w:rFonts w:asciiTheme="minorHAnsi" w:hAnsiTheme="minorHAnsi" w:cstheme="minorHAnsi"/>
                <w:b/>
                <w:bCs/>
                <w:kern w:val="2"/>
                <w:szCs w:val="24"/>
              </w:rPr>
              <w:lastRenderedPageBreak/>
              <w:t xml:space="preserve">13. APLINKOSAUGINIAI IR SOCIALINIAI KRITERIJAI </w:t>
            </w:r>
          </w:p>
        </w:tc>
      </w:tr>
      <w:tr w:rsidR="00D30A66" w:rsidRPr="00727956" w14:paraId="0E28DEBA" w14:textId="77777777" w:rsidTr="000C6D48">
        <w:trPr>
          <w:trHeight w:val="300"/>
        </w:trPr>
        <w:tc>
          <w:tcPr>
            <w:tcW w:w="2689" w:type="dxa"/>
          </w:tcPr>
          <w:p w14:paraId="7D4A16E8" w14:textId="4B42E35A"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t>13.1. Aplinkosauginių kriterijų nustatymo teisinis pagrindas</w:t>
            </w:r>
          </w:p>
        </w:tc>
        <w:tc>
          <w:tcPr>
            <w:tcW w:w="6846" w:type="dxa"/>
            <w:gridSpan w:val="3"/>
          </w:tcPr>
          <w:p w14:paraId="1E5DC3AF" w14:textId="678B7CDA" w:rsidR="00D30A66" w:rsidRPr="00727956" w:rsidRDefault="00D30A66" w:rsidP="0073249E">
            <w:pPr>
              <w:jc w:val="both"/>
              <w:rPr>
                <w:rFonts w:asciiTheme="minorHAnsi" w:hAnsiTheme="minorHAnsi" w:cstheme="minorHAnsi"/>
                <w:color w:val="000000"/>
                <w:kern w:val="2"/>
                <w:szCs w:val="24"/>
                <w:shd w:val="clear" w:color="auto" w:fill="FFFFFF"/>
              </w:rPr>
            </w:pPr>
            <w:r w:rsidRPr="00727956">
              <w:rPr>
                <w:rFonts w:asciiTheme="minorHAnsi" w:hAnsiTheme="minorHAnsi" w:cstheme="minorHAnsi"/>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w:t>
            </w:r>
            <w:bookmarkStart w:id="4" w:name="_Hlk165276867"/>
            <w:r w:rsidRPr="00727956">
              <w:rPr>
                <w:rFonts w:asciiTheme="minorHAnsi" w:hAnsiTheme="minorHAnsi" w:cstheme="minorHAnsi"/>
                <w:color w:val="000000"/>
                <w:kern w:val="2"/>
                <w:szCs w:val="24"/>
                <w:shd w:val="clear" w:color="auto" w:fill="FFFFFF"/>
              </w:rPr>
              <w:t>Dėl Aplinkos apsaugos kriterijų taikymo, vykdant žaliuosius pirkimus, tvarkos aprašo patvirtinimo</w:t>
            </w:r>
            <w:bookmarkEnd w:id="4"/>
            <w:r w:rsidRPr="00727956">
              <w:rPr>
                <w:rFonts w:asciiTheme="minorHAnsi" w:hAnsiTheme="minorHAnsi" w:cstheme="minorHAnsi"/>
                <w:color w:val="000000"/>
                <w:kern w:val="2"/>
                <w:szCs w:val="24"/>
                <w:shd w:val="clear" w:color="auto" w:fill="FFFFFF"/>
              </w:rPr>
              <w:t>“ (toliau – Tvarkos aprašas) 4.4.4.3 papunkčiu.</w:t>
            </w:r>
            <w:r w:rsidR="00E3200C" w:rsidRPr="00727956">
              <w:rPr>
                <w:rFonts w:asciiTheme="minorHAnsi" w:hAnsiTheme="minorHAnsi" w:cstheme="minorHAnsi"/>
                <w:color w:val="000000"/>
                <w:kern w:val="2"/>
                <w:szCs w:val="24"/>
                <w:shd w:val="clear" w:color="auto" w:fill="FFFFFF"/>
              </w:rPr>
              <w:t xml:space="preserve"> </w:t>
            </w:r>
            <w:r w:rsidR="003410A8" w:rsidRPr="00727956">
              <w:rPr>
                <w:rFonts w:asciiTheme="minorHAnsi" w:hAnsiTheme="minorHAnsi" w:cstheme="minorHAnsi"/>
                <w:color w:val="000000"/>
                <w:kern w:val="2"/>
                <w:szCs w:val="24"/>
                <w:shd w:val="clear" w:color="auto" w:fill="FFFFFF"/>
              </w:rPr>
              <w:t xml:space="preserve">Tiekėjas turi </w:t>
            </w:r>
            <w:r w:rsidR="00327A52" w:rsidRPr="00327A52">
              <w:rPr>
                <w:rFonts w:asciiTheme="minorHAnsi" w:hAnsiTheme="minorHAnsi" w:cstheme="minorHAnsi"/>
                <w:color w:val="000000"/>
                <w:kern w:val="2"/>
                <w:szCs w:val="24"/>
                <w:shd w:val="clear" w:color="auto" w:fill="FFFFFF"/>
              </w:rPr>
              <w:t>siekti, kad būtų vykdoma optimali degalų tiekimo logistika pasirenkant optimalius degalų pristatymo į degalines maršrutus bei optimalius vežimo kiekius. Tiekėjas įsipareigoja ne rečiau kaip 1 kartą per 6 mėn. pateikti Pirkėjui deklaraciją, patvirtinančią Tiekėjo aplinkosaugos reikalavimų, numatytų šiame</w:t>
            </w:r>
            <w:r w:rsidR="00327A52">
              <w:rPr>
                <w:rFonts w:asciiTheme="minorHAnsi" w:hAnsiTheme="minorHAnsi" w:cstheme="minorHAnsi"/>
                <w:color w:val="000000"/>
                <w:kern w:val="2"/>
                <w:szCs w:val="24"/>
                <w:shd w:val="clear" w:color="auto" w:fill="FFFFFF"/>
              </w:rPr>
              <w:t xml:space="preserve"> papunktyje, laikymąsi.</w:t>
            </w:r>
          </w:p>
        </w:tc>
      </w:tr>
      <w:tr w:rsidR="00D30A66" w:rsidRPr="00727956" w14:paraId="70E5F5F9" w14:textId="77777777" w:rsidTr="000C6D48">
        <w:trPr>
          <w:trHeight w:val="300"/>
        </w:trPr>
        <w:tc>
          <w:tcPr>
            <w:tcW w:w="2689" w:type="dxa"/>
          </w:tcPr>
          <w:p w14:paraId="50F54A5B" w14:textId="3A0891F5"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t xml:space="preserve">13.2. </w:t>
            </w:r>
            <w:r w:rsidRPr="00727956">
              <w:rPr>
                <w:rFonts w:asciiTheme="minorHAnsi" w:hAnsiTheme="minorHAnsi" w:cstheme="minorHAnsi"/>
                <w:b/>
                <w:bCs/>
                <w:color w:val="000000"/>
                <w:kern w:val="2"/>
                <w:szCs w:val="24"/>
                <w:shd w:val="clear" w:color="auto" w:fill="FFFFFF"/>
              </w:rPr>
              <w:t>Su Prekių pakuotėmis susiję aplinkosauginiai kriterijai</w:t>
            </w:r>
            <w:r w:rsidRPr="00727956">
              <w:rPr>
                <w:rFonts w:asciiTheme="minorHAnsi" w:hAnsiTheme="minorHAnsi" w:cstheme="minorHAnsi"/>
                <w:b/>
                <w:bCs/>
                <w:kern w:val="2"/>
                <w:szCs w:val="24"/>
              </w:rPr>
              <w:t xml:space="preserve"> </w:t>
            </w:r>
          </w:p>
        </w:tc>
        <w:tc>
          <w:tcPr>
            <w:tcW w:w="6846" w:type="dxa"/>
            <w:gridSpan w:val="3"/>
          </w:tcPr>
          <w:p w14:paraId="0E4917AD" w14:textId="77777777" w:rsidR="00D30A66" w:rsidRPr="00727956" w:rsidRDefault="00D30A66" w:rsidP="00D30A66">
            <w:pPr>
              <w:rPr>
                <w:rFonts w:asciiTheme="minorHAnsi" w:hAnsiTheme="minorHAnsi" w:cstheme="minorHAnsi"/>
                <w:kern w:val="2"/>
                <w:szCs w:val="24"/>
                <w:shd w:val="clear" w:color="auto" w:fill="FFFFFF"/>
              </w:rPr>
            </w:pPr>
            <w:r w:rsidRPr="00727956">
              <w:rPr>
                <w:rFonts w:asciiTheme="minorHAnsi" w:hAnsiTheme="minorHAnsi" w:cstheme="minorHAnsi"/>
                <w:kern w:val="2"/>
                <w:szCs w:val="24"/>
                <w:shd w:val="clear" w:color="auto" w:fill="FFFFFF"/>
              </w:rPr>
              <w:t>Netaikoma</w:t>
            </w:r>
          </w:p>
          <w:p w14:paraId="251E0BBC" w14:textId="77777777" w:rsidR="00D30A66" w:rsidRPr="00727956" w:rsidRDefault="00D30A66" w:rsidP="00D30A66">
            <w:pPr>
              <w:rPr>
                <w:rFonts w:asciiTheme="minorHAnsi" w:hAnsiTheme="minorHAnsi" w:cstheme="minorHAnsi"/>
                <w:kern w:val="2"/>
                <w:szCs w:val="24"/>
                <w:shd w:val="clear" w:color="auto" w:fill="FFFFFF"/>
              </w:rPr>
            </w:pPr>
          </w:p>
          <w:p w14:paraId="7A036FD3" w14:textId="2F9DEC74" w:rsidR="00D30A66" w:rsidRPr="00727956" w:rsidRDefault="00D30A66" w:rsidP="00D30A66">
            <w:pPr>
              <w:rPr>
                <w:rFonts w:asciiTheme="minorHAnsi" w:hAnsiTheme="minorHAnsi" w:cstheme="minorHAnsi"/>
                <w:color w:val="008080"/>
                <w:szCs w:val="24"/>
              </w:rPr>
            </w:pPr>
          </w:p>
        </w:tc>
      </w:tr>
      <w:tr w:rsidR="00D30A66" w:rsidRPr="00727956" w14:paraId="77CA44E2" w14:textId="77777777">
        <w:trPr>
          <w:trHeight w:val="300"/>
        </w:trPr>
        <w:tc>
          <w:tcPr>
            <w:tcW w:w="9535" w:type="dxa"/>
            <w:gridSpan w:val="4"/>
          </w:tcPr>
          <w:p w14:paraId="744061AF" w14:textId="26AFEC05" w:rsidR="00D30A66" w:rsidRPr="00727956" w:rsidRDefault="00D30A66" w:rsidP="00D30A66">
            <w:pPr>
              <w:jc w:val="center"/>
              <w:rPr>
                <w:rFonts w:asciiTheme="minorHAnsi" w:hAnsiTheme="minorHAnsi" w:cstheme="minorHAnsi"/>
                <w:b/>
                <w:bCs/>
                <w:kern w:val="2"/>
                <w:szCs w:val="24"/>
              </w:rPr>
            </w:pPr>
            <w:r w:rsidRPr="00727956">
              <w:rPr>
                <w:rFonts w:asciiTheme="minorHAnsi" w:hAnsiTheme="minorHAnsi" w:cstheme="minorHAnsi"/>
                <w:b/>
                <w:bCs/>
                <w:kern w:val="2"/>
                <w:szCs w:val="24"/>
              </w:rPr>
              <w:t xml:space="preserve">14. BENDRŲJŲ SĄLYGŲ PAKEITIMAI IR PAPILDYMAI </w:t>
            </w:r>
          </w:p>
          <w:p w14:paraId="64F07520" w14:textId="0E9AB9A1" w:rsidR="00D30A66" w:rsidRPr="00727956" w:rsidRDefault="00D30A66" w:rsidP="00D30A66">
            <w:pPr>
              <w:jc w:val="center"/>
              <w:rPr>
                <w:rFonts w:asciiTheme="minorHAnsi" w:hAnsiTheme="minorHAnsi" w:cstheme="minorHAnsi"/>
                <w:kern w:val="2"/>
                <w:szCs w:val="24"/>
              </w:rPr>
            </w:pPr>
          </w:p>
        </w:tc>
      </w:tr>
      <w:tr w:rsidR="00D30A66" w:rsidRPr="00727956" w14:paraId="4054CF2F" w14:textId="77777777" w:rsidTr="000C6D48">
        <w:trPr>
          <w:trHeight w:val="300"/>
        </w:trPr>
        <w:tc>
          <w:tcPr>
            <w:tcW w:w="2689" w:type="dxa"/>
          </w:tcPr>
          <w:p w14:paraId="65D11130" w14:textId="4423F983"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t>14.1.</w:t>
            </w:r>
          </w:p>
        </w:tc>
        <w:tc>
          <w:tcPr>
            <w:tcW w:w="6846" w:type="dxa"/>
            <w:gridSpan w:val="3"/>
          </w:tcPr>
          <w:p w14:paraId="58118E72" w14:textId="12069FFB" w:rsidR="00BE352B" w:rsidRDefault="00905ECF" w:rsidP="00D30A66">
            <w:pPr>
              <w:jc w:val="both"/>
              <w:rPr>
                <w:rFonts w:asciiTheme="minorHAnsi" w:hAnsiTheme="minorHAnsi" w:cstheme="minorHAnsi"/>
                <w:kern w:val="2"/>
                <w:szCs w:val="24"/>
              </w:rPr>
            </w:pPr>
            <w:r>
              <w:rPr>
                <w:rFonts w:asciiTheme="minorHAnsi" w:hAnsiTheme="minorHAnsi" w:cstheme="minorHAnsi"/>
                <w:kern w:val="2"/>
                <w:szCs w:val="24"/>
              </w:rPr>
              <w:t xml:space="preserve">14.1.1. </w:t>
            </w:r>
            <w:r w:rsidR="00D30A66" w:rsidRPr="00727956">
              <w:rPr>
                <w:rFonts w:asciiTheme="minorHAnsi" w:hAnsiTheme="minorHAnsi" w:cstheme="minorHAnsi"/>
                <w:kern w:val="2"/>
                <w:szCs w:val="24"/>
              </w:rPr>
              <w:t xml:space="preserve">Šalys susitaria </w:t>
            </w:r>
            <w:r w:rsidR="00BE352B">
              <w:rPr>
                <w:rFonts w:asciiTheme="minorHAnsi" w:hAnsiTheme="minorHAnsi" w:cstheme="minorHAnsi"/>
                <w:kern w:val="2"/>
                <w:szCs w:val="24"/>
              </w:rPr>
              <w:t>pakeisti nurodytą Sutarties Bendrųjų sąlygų</w:t>
            </w:r>
            <w:r>
              <w:rPr>
                <w:rFonts w:asciiTheme="minorHAnsi" w:hAnsiTheme="minorHAnsi" w:cstheme="minorHAnsi"/>
                <w:kern w:val="2"/>
                <w:szCs w:val="24"/>
              </w:rPr>
              <w:t xml:space="preserve"> </w:t>
            </w:r>
            <w:r w:rsidR="00BE352B">
              <w:rPr>
                <w:rFonts w:asciiTheme="minorHAnsi" w:hAnsiTheme="minorHAnsi" w:cstheme="minorHAnsi"/>
                <w:kern w:val="2"/>
                <w:szCs w:val="24"/>
              </w:rPr>
              <w:t xml:space="preserve">1.1.1.12 papunktį </w:t>
            </w:r>
            <w:r>
              <w:rPr>
                <w:rFonts w:asciiTheme="minorHAnsi" w:hAnsiTheme="minorHAnsi" w:cstheme="minorHAnsi"/>
                <w:kern w:val="2"/>
                <w:szCs w:val="24"/>
              </w:rPr>
              <w:t>ir išdėstyti jį nauja redakcija:</w:t>
            </w:r>
          </w:p>
          <w:p w14:paraId="538B6DD8" w14:textId="67119B96" w:rsidR="00BE352B" w:rsidRDefault="00BE352B" w:rsidP="00D30A66">
            <w:pPr>
              <w:jc w:val="both"/>
              <w:rPr>
                <w:rFonts w:asciiTheme="minorHAnsi" w:hAnsiTheme="minorHAnsi" w:cstheme="minorHAnsi"/>
                <w:color w:val="000000"/>
                <w:szCs w:val="24"/>
              </w:rPr>
            </w:pPr>
            <w:r>
              <w:rPr>
                <w:rFonts w:asciiTheme="minorHAnsi" w:hAnsiTheme="minorHAnsi" w:cstheme="minorHAnsi"/>
                <w:kern w:val="2"/>
                <w:szCs w:val="24"/>
              </w:rPr>
              <w:lastRenderedPageBreak/>
              <w:t>„</w:t>
            </w:r>
            <w:r w:rsidRPr="00BE352B">
              <w:rPr>
                <w:rFonts w:asciiTheme="minorHAnsi" w:hAnsiTheme="minorHAnsi" w:cstheme="minorHAnsi"/>
                <w:kern w:val="2"/>
                <w:szCs w:val="24"/>
              </w:rPr>
              <w:t>1.1.1.12.</w:t>
            </w:r>
            <w:r>
              <w:rPr>
                <w:b/>
                <w:bCs/>
                <w:color w:val="000000"/>
                <w:szCs w:val="24"/>
              </w:rPr>
              <w:t xml:space="preserve"> </w:t>
            </w:r>
            <w:r w:rsidRPr="00BE352B">
              <w:rPr>
                <w:rFonts w:asciiTheme="minorHAnsi" w:hAnsiTheme="minorHAnsi" w:cstheme="minorHAnsi"/>
                <w:b/>
                <w:bCs/>
                <w:color w:val="000000"/>
                <w:szCs w:val="24"/>
              </w:rPr>
              <w:t>Sutartis </w:t>
            </w:r>
            <w:r w:rsidRPr="00BE352B">
              <w:rPr>
                <w:rFonts w:asciiTheme="minorHAnsi" w:hAnsiTheme="minorHAnsi" w:cstheme="minorHAnsi"/>
                <w:color w:val="000000"/>
                <w:szCs w:val="24"/>
              </w:rPr>
              <w:t xml:space="preserve">– </w:t>
            </w:r>
            <w:r w:rsidR="00BE28C7" w:rsidRPr="00BE28C7">
              <w:rPr>
                <w:rFonts w:asciiTheme="minorHAnsi" w:hAnsiTheme="minorHAnsi" w:cstheme="minorHAnsi"/>
                <w:color w:val="000000"/>
                <w:szCs w:val="24"/>
              </w:rPr>
              <w:t xml:space="preserve">Preliminariosios sutarties pagrindu </w:t>
            </w:r>
            <w:r w:rsidR="00BE28C7">
              <w:rPr>
                <w:rFonts w:asciiTheme="minorHAnsi" w:hAnsiTheme="minorHAnsi" w:cstheme="minorHAnsi"/>
                <w:color w:val="000000"/>
                <w:szCs w:val="24"/>
              </w:rPr>
              <w:t xml:space="preserve">sudaryta </w:t>
            </w:r>
            <w:r w:rsidR="00CC50ED">
              <w:rPr>
                <w:rFonts w:asciiTheme="minorHAnsi" w:hAnsiTheme="minorHAnsi" w:cstheme="minorHAnsi"/>
                <w:color w:val="000000"/>
                <w:szCs w:val="24"/>
              </w:rPr>
              <w:t xml:space="preserve">Pagrindinė </w:t>
            </w:r>
            <w:r w:rsidRPr="00BE352B">
              <w:rPr>
                <w:rFonts w:asciiTheme="minorHAnsi" w:hAnsiTheme="minorHAnsi" w:cstheme="minorHAnsi"/>
                <w:color w:val="000000"/>
                <w:szCs w:val="24"/>
              </w:rPr>
              <w:t>Prekių pirkimo–pardavimo sutartis, kurią sudaro Sutarties sąlygos, Specialiosiose sąlygose išvardyti priedai ir Susitarimai</w:t>
            </w:r>
            <w:r w:rsidR="0050217F">
              <w:rPr>
                <w:rFonts w:asciiTheme="minorHAnsi" w:hAnsiTheme="minorHAnsi" w:cstheme="minorHAnsi"/>
                <w:color w:val="000000"/>
                <w:szCs w:val="24"/>
              </w:rPr>
              <w:t>, sudaryta vadovaujantis</w:t>
            </w:r>
            <w:r w:rsidR="0050217F" w:rsidRPr="0050217F">
              <w:rPr>
                <w:rFonts w:asciiTheme="minorHAnsi" w:hAnsiTheme="minorHAnsi" w:cstheme="minorHAnsi"/>
                <w:color w:val="000000"/>
                <w:szCs w:val="24"/>
              </w:rPr>
              <w:t xml:space="preserve"> Preliminariosios sutarties nuostatomis</w:t>
            </w:r>
            <w:r w:rsidR="00905ECF">
              <w:rPr>
                <w:rFonts w:asciiTheme="minorHAnsi" w:hAnsiTheme="minorHAnsi" w:cstheme="minorHAnsi"/>
                <w:color w:val="000000"/>
                <w:szCs w:val="24"/>
              </w:rPr>
              <w:t>.</w:t>
            </w:r>
            <w:r w:rsidR="00CC50ED">
              <w:rPr>
                <w:rFonts w:asciiTheme="minorHAnsi" w:hAnsiTheme="minorHAnsi" w:cstheme="minorHAnsi"/>
                <w:color w:val="000000"/>
                <w:szCs w:val="24"/>
              </w:rPr>
              <w:t>“</w:t>
            </w:r>
          </w:p>
          <w:p w14:paraId="25DF1923" w14:textId="190EDA8D" w:rsidR="00905ECF" w:rsidRPr="00905ECF" w:rsidRDefault="00905ECF" w:rsidP="00905ECF">
            <w:pPr>
              <w:jc w:val="both"/>
              <w:rPr>
                <w:rFonts w:asciiTheme="minorHAnsi" w:hAnsiTheme="minorHAnsi" w:cstheme="minorHAnsi"/>
                <w:kern w:val="2"/>
                <w:szCs w:val="24"/>
              </w:rPr>
            </w:pPr>
            <w:r>
              <w:rPr>
                <w:rFonts w:asciiTheme="minorHAnsi" w:hAnsiTheme="minorHAnsi" w:cstheme="minorHAnsi"/>
                <w:kern w:val="2"/>
                <w:szCs w:val="24"/>
              </w:rPr>
              <w:t xml:space="preserve">14.1.2. </w:t>
            </w:r>
            <w:r w:rsidRPr="00905ECF">
              <w:rPr>
                <w:rFonts w:asciiTheme="minorHAnsi" w:hAnsiTheme="minorHAnsi" w:cstheme="minorHAnsi"/>
                <w:kern w:val="2"/>
                <w:szCs w:val="24"/>
              </w:rPr>
              <w:t xml:space="preserve">Šalys susitaria pakeisti nurodytą Sutarties Bendrųjų sąlygų </w:t>
            </w:r>
            <w:r>
              <w:rPr>
                <w:rFonts w:asciiTheme="minorHAnsi" w:hAnsiTheme="minorHAnsi" w:cstheme="minorHAnsi"/>
                <w:kern w:val="2"/>
                <w:szCs w:val="24"/>
              </w:rPr>
              <w:t xml:space="preserve">1.1.1.18. </w:t>
            </w:r>
            <w:r w:rsidRPr="00905ECF">
              <w:rPr>
                <w:rFonts w:asciiTheme="minorHAnsi" w:hAnsiTheme="minorHAnsi" w:cstheme="minorHAnsi"/>
                <w:kern w:val="2"/>
                <w:szCs w:val="24"/>
              </w:rPr>
              <w:t>papunktį ir išdėstyti jį nauja redakcija:</w:t>
            </w:r>
          </w:p>
          <w:p w14:paraId="7AD40A42" w14:textId="77777777" w:rsidR="00905ECF" w:rsidRPr="00905ECF" w:rsidRDefault="00905ECF" w:rsidP="00905ECF">
            <w:pPr>
              <w:jc w:val="both"/>
              <w:rPr>
                <w:rFonts w:asciiTheme="minorHAnsi" w:hAnsiTheme="minorHAnsi" w:cstheme="minorHAnsi"/>
                <w:kern w:val="2"/>
                <w:szCs w:val="24"/>
              </w:rPr>
            </w:pPr>
            <w:r w:rsidRPr="00905ECF">
              <w:rPr>
                <w:rFonts w:asciiTheme="minorHAnsi" w:hAnsiTheme="minorHAnsi" w:cstheme="minorHAnsi"/>
                <w:kern w:val="2"/>
                <w:szCs w:val="24"/>
              </w:rPr>
              <w:t>„1.1.1.18. Sutartyje neapibrėžtos sąvokos suprantamos ir aiškinamos taip, kaip jos apibrėžtos Preliminariojoje sutartyje, kaip jas apibrėžia VPĮ ir kiti įstatymai bei teisės aktai, galiojantys Sutarties sudarymo ir vykdymo metu.“</w:t>
            </w:r>
          </w:p>
          <w:p w14:paraId="29EAA4E9" w14:textId="4A858D52" w:rsidR="00905ECF" w:rsidRDefault="00905ECF" w:rsidP="00905ECF">
            <w:pPr>
              <w:jc w:val="both"/>
              <w:rPr>
                <w:rFonts w:asciiTheme="minorHAnsi" w:hAnsiTheme="minorHAnsi" w:cstheme="minorHAnsi"/>
                <w:kern w:val="2"/>
                <w:szCs w:val="24"/>
              </w:rPr>
            </w:pPr>
            <w:r>
              <w:rPr>
                <w:rFonts w:asciiTheme="minorHAnsi" w:hAnsiTheme="minorHAnsi" w:cstheme="minorHAnsi"/>
                <w:kern w:val="2"/>
                <w:szCs w:val="24"/>
              </w:rPr>
              <w:t>14.1.3</w:t>
            </w:r>
            <w:r w:rsidRPr="00905ECF">
              <w:rPr>
                <w:rFonts w:asciiTheme="minorHAnsi" w:hAnsiTheme="minorHAnsi" w:cstheme="minorHAnsi"/>
                <w:kern w:val="2"/>
                <w:szCs w:val="24"/>
              </w:rPr>
              <w:t xml:space="preserve">. Šalys susitaria pakeisti nurodytą Sutarties Bendrųjų sąlygų </w:t>
            </w:r>
            <w:r>
              <w:rPr>
                <w:rFonts w:asciiTheme="minorHAnsi" w:hAnsiTheme="minorHAnsi" w:cstheme="minorHAnsi"/>
                <w:kern w:val="2"/>
                <w:szCs w:val="24"/>
              </w:rPr>
              <w:t>2.2</w:t>
            </w:r>
            <w:r w:rsidRPr="00905ECF">
              <w:rPr>
                <w:rFonts w:asciiTheme="minorHAnsi" w:hAnsiTheme="minorHAnsi" w:cstheme="minorHAnsi"/>
                <w:kern w:val="2"/>
                <w:szCs w:val="24"/>
              </w:rPr>
              <w:t>. papunktį ir išdėstyti jį nauja redakcija:</w:t>
            </w:r>
          </w:p>
          <w:p w14:paraId="339A8F2C" w14:textId="4CB3D477" w:rsidR="00905ECF" w:rsidRPr="00905ECF" w:rsidRDefault="00905ECF" w:rsidP="00905ECF">
            <w:pPr>
              <w:jc w:val="both"/>
              <w:rPr>
                <w:rFonts w:asciiTheme="minorHAnsi" w:hAnsiTheme="minorHAnsi" w:cstheme="minorHAnsi"/>
                <w:kern w:val="2"/>
                <w:szCs w:val="24"/>
              </w:rPr>
            </w:pPr>
            <w:r w:rsidRPr="00905ECF">
              <w:rPr>
                <w:rFonts w:asciiTheme="minorHAnsi" w:hAnsiTheme="minorHAnsi" w:cstheme="minorHAnsi"/>
                <w:kern w:val="2"/>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4C04CF2" w14:textId="22EC7DDB" w:rsidR="00D30A66" w:rsidRPr="00CC50ED" w:rsidRDefault="00905ECF" w:rsidP="00CC50ED">
            <w:pPr>
              <w:jc w:val="both"/>
              <w:rPr>
                <w:rFonts w:asciiTheme="minorHAnsi" w:hAnsiTheme="minorHAnsi" w:cstheme="minorHAnsi"/>
                <w:kern w:val="2"/>
                <w:szCs w:val="24"/>
              </w:rPr>
            </w:pPr>
            <w:r w:rsidRPr="00905ECF">
              <w:rPr>
                <w:rFonts w:asciiTheme="minorHAnsi" w:hAnsiTheme="minorHAnsi" w:cstheme="minorHAnsi"/>
                <w:kern w:val="2"/>
                <w:szCs w:val="24"/>
              </w:rPr>
              <w:t>Šalys įsipareigoja apie korupcinio pobūdžio veiklas, susijusias su Sutarties vykdymu, pranešti teisės aktų nustatyta tvarka.“</w:t>
            </w:r>
          </w:p>
        </w:tc>
      </w:tr>
      <w:tr w:rsidR="00D30A66" w:rsidRPr="00727956" w14:paraId="548D37F2" w14:textId="77777777" w:rsidTr="000C6D48">
        <w:trPr>
          <w:trHeight w:val="300"/>
        </w:trPr>
        <w:tc>
          <w:tcPr>
            <w:tcW w:w="2689" w:type="dxa"/>
          </w:tcPr>
          <w:p w14:paraId="109D0DCD" w14:textId="3D470662"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lastRenderedPageBreak/>
              <w:t>14.2.</w:t>
            </w:r>
          </w:p>
        </w:tc>
        <w:tc>
          <w:tcPr>
            <w:tcW w:w="6846" w:type="dxa"/>
            <w:gridSpan w:val="3"/>
          </w:tcPr>
          <w:p w14:paraId="02683833" w14:textId="09747C01" w:rsidR="00727956" w:rsidRPr="00727956" w:rsidRDefault="00727956" w:rsidP="00D30A66">
            <w:pPr>
              <w:jc w:val="both"/>
              <w:rPr>
                <w:rFonts w:asciiTheme="minorHAnsi" w:hAnsiTheme="minorHAnsi" w:cstheme="minorHAnsi"/>
                <w:kern w:val="2"/>
                <w:szCs w:val="24"/>
              </w:rPr>
            </w:pPr>
            <w:r w:rsidRPr="00727956">
              <w:rPr>
                <w:rFonts w:asciiTheme="minorHAnsi" w:hAnsiTheme="minorHAnsi" w:cstheme="minorHAnsi"/>
                <w:kern w:val="2"/>
                <w:szCs w:val="24"/>
              </w:rPr>
              <w:t xml:space="preserve">14.2.1. Šalys susitaria papildyti Sutarties Bendrąsias sąlygas </w:t>
            </w:r>
            <w:r w:rsidR="0050217F" w:rsidRPr="00727956">
              <w:rPr>
                <w:rFonts w:asciiTheme="minorHAnsi" w:hAnsiTheme="minorHAnsi" w:cstheme="minorHAnsi"/>
                <w:kern w:val="2"/>
                <w:szCs w:val="24"/>
              </w:rPr>
              <w:t>1.1.1.1</w:t>
            </w:r>
            <w:r w:rsidR="00905ECF">
              <w:rPr>
                <w:rFonts w:asciiTheme="minorHAnsi" w:hAnsiTheme="minorHAnsi" w:cstheme="minorHAnsi"/>
                <w:kern w:val="2"/>
                <w:szCs w:val="24"/>
              </w:rPr>
              <w:t>6</w:t>
            </w:r>
            <w:r w:rsidR="0050217F" w:rsidRPr="00727956">
              <w:rPr>
                <w:rFonts w:asciiTheme="minorHAnsi" w:hAnsiTheme="minorHAnsi" w:cstheme="minorHAnsi"/>
                <w:kern w:val="2"/>
                <w:szCs w:val="24"/>
                <w:vertAlign w:val="superscript"/>
              </w:rPr>
              <w:t>1</w:t>
            </w:r>
            <w:r w:rsidR="0050217F">
              <w:rPr>
                <w:rFonts w:asciiTheme="minorHAnsi" w:hAnsiTheme="minorHAnsi" w:cstheme="minorHAnsi"/>
                <w:kern w:val="2"/>
                <w:szCs w:val="24"/>
                <w:vertAlign w:val="superscript"/>
              </w:rPr>
              <w:t xml:space="preserve"> </w:t>
            </w:r>
            <w:r w:rsidRPr="00727956">
              <w:rPr>
                <w:rFonts w:asciiTheme="minorHAnsi" w:hAnsiTheme="minorHAnsi" w:cstheme="minorHAnsi"/>
                <w:kern w:val="2"/>
                <w:szCs w:val="24"/>
              </w:rPr>
              <w:t>punktu, tačiau kitų punktų numeracijos nekeisti</w:t>
            </w:r>
            <w:r>
              <w:rPr>
                <w:rFonts w:asciiTheme="minorHAnsi" w:hAnsiTheme="minorHAnsi" w:cstheme="minorHAnsi"/>
                <w:kern w:val="2"/>
                <w:szCs w:val="24"/>
              </w:rPr>
              <w:t>:</w:t>
            </w:r>
          </w:p>
          <w:p w14:paraId="4CDED995" w14:textId="77777777" w:rsidR="00D30A66" w:rsidRDefault="0050217F" w:rsidP="000D125D">
            <w:pPr>
              <w:pStyle w:val="Pagrindinistekstas"/>
              <w:spacing w:before="0" w:after="0"/>
              <w:jc w:val="both"/>
              <w:rPr>
                <w:rFonts w:ascii="Calibri" w:hAnsi="Calibri" w:cs="Calibri"/>
                <w:sz w:val="24"/>
                <w:szCs w:val="24"/>
              </w:rPr>
            </w:pPr>
            <w:r>
              <w:rPr>
                <w:rFonts w:asciiTheme="minorHAnsi" w:hAnsiTheme="minorHAnsi" w:cstheme="minorHAnsi"/>
                <w:kern w:val="2"/>
                <w:sz w:val="24"/>
                <w:szCs w:val="24"/>
              </w:rPr>
              <w:t>„</w:t>
            </w:r>
            <w:r w:rsidRPr="0050217F">
              <w:rPr>
                <w:rFonts w:asciiTheme="minorHAnsi" w:hAnsiTheme="minorHAnsi" w:cstheme="minorHAnsi"/>
                <w:kern w:val="2"/>
                <w:sz w:val="24"/>
                <w:szCs w:val="24"/>
              </w:rPr>
              <w:t>1.1.1.16</w:t>
            </w:r>
            <w:r w:rsidRPr="0050217F">
              <w:rPr>
                <w:rFonts w:asciiTheme="minorHAnsi" w:hAnsiTheme="minorHAnsi" w:cstheme="minorHAnsi"/>
                <w:kern w:val="2"/>
                <w:sz w:val="24"/>
                <w:szCs w:val="24"/>
                <w:vertAlign w:val="superscript"/>
              </w:rPr>
              <w:t>1</w:t>
            </w:r>
            <w:r>
              <w:rPr>
                <w:rFonts w:asciiTheme="minorHAnsi" w:hAnsiTheme="minorHAnsi" w:cstheme="minorHAnsi"/>
                <w:kern w:val="2"/>
                <w:szCs w:val="24"/>
                <w:vertAlign w:val="superscript"/>
              </w:rPr>
              <w:t xml:space="preserve"> </w:t>
            </w:r>
            <w:r w:rsidRPr="00D22A13">
              <w:rPr>
                <w:rFonts w:ascii="Calibri" w:hAnsi="Calibri" w:cs="Calibri"/>
                <w:b/>
                <w:sz w:val="24"/>
                <w:szCs w:val="24"/>
              </w:rPr>
              <w:t xml:space="preserve">Preliminarioji sutartis </w:t>
            </w:r>
            <w:r w:rsidRPr="00D22A13">
              <w:rPr>
                <w:rFonts w:ascii="Calibri" w:hAnsi="Calibri" w:cs="Calibri"/>
                <w:sz w:val="24"/>
                <w:szCs w:val="24"/>
              </w:rPr>
              <w:t>– 20... m. (</w:t>
            </w:r>
            <w:r w:rsidRPr="00D22A13">
              <w:rPr>
                <w:rFonts w:ascii="Calibri" w:hAnsi="Calibri" w:cs="Calibri"/>
                <w:i/>
                <w:sz w:val="24"/>
                <w:szCs w:val="24"/>
              </w:rPr>
              <w:t>nurodyti mėnesį) (nurodyti dieną</w:t>
            </w:r>
            <w:r w:rsidRPr="00D22A13">
              <w:rPr>
                <w:rFonts w:ascii="Calibri" w:hAnsi="Calibri" w:cs="Calibri"/>
                <w:sz w:val="24"/>
                <w:szCs w:val="24"/>
              </w:rPr>
              <w:t>) Preliminarioji sutartis dėl Degalų degalinėse pirkimo Nr. (</w:t>
            </w:r>
            <w:r w:rsidRPr="00D22A13">
              <w:rPr>
                <w:rFonts w:ascii="Calibri" w:hAnsi="Calibri" w:cs="Calibri"/>
                <w:i/>
                <w:sz w:val="24"/>
                <w:szCs w:val="24"/>
              </w:rPr>
              <w:t>nurodyti</w:t>
            </w:r>
            <w:r w:rsidRPr="00D22A13">
              <w:rPr>
                <w:rFonts w:ascii="Calibri" w:hAnsi="Calibri" w:cs="Calibri"/>
                <w:sz w:val="24"/>
                <w:szCs w:val="24"/>
              </w:rPr>
              <w:t>), kuri nustato sąlygas, teikiamas Pagrindinėms sutartims, sudarytoms Preliminariosios sutarties galiojimo laikotarpiu</w:t>
            </w:r>
            <w:r>
              <w:rPr>
                <w:rFonts w:ascii="Calibri" w:hAnsi="Calibri" w:cs="Calibri"/>
                <w:sz w:val="24"/>
                <w:szCs w:val="24"/>
              </w:rPr>
              <w:t>.”</w:t>
            </w:r>
          </w:p>
          <w:p w14:paraId="3561E826" w14:textId="6FD2D967" w:rsidR="000D125D" w:rsidRPr="000D125D" w:rsidRDefault="000D125D" w:rsidP="000D125D">
            <w:pPr>
              <w:pStyle w:val="Pagrindinistekstas"/>
              <w:spacing w:before="0" w:after="0"/>
              <w:jc w:val="both"/>
              <w:rPr>
                <w:rFonts w:ascii="Calibri" w:hAnsi="Calibri" w:cs="Calibri"/>
                <w:sz w:val="24"/>
                <w:szCs w:val="24"/>
              </w:rPr>
            </w:pPr>
            <w:r>
              <w:rPr>
                <w:rFonts w:ascii="Calibri" w:hAnsi="Calibri" w:cs="Calibri"/>
                <w:sz w:val="24"/>
                <w:szCs w:val="24"/>
              </w:rPr>
              <w:t xml:space="preserve">14.2.2. </w:t>
            </w:r>
            <w:r w:rsidRPr="000D125D">
              <w:rPr>
                <w:rFonts w:ascii="Calibri" w:hAnsi="Calibri" w:cs="Calibri"/>
                <w:sz w:val="24"/>
                <w:szCs w:val="24"/>
              </w:rPr>
              <w:t>Šalys susitaria papildyti Sutarties B</w:t>
            </w:r>
            <w:r>
              <w:rPr>
                <w:rFonts w:ascii="Calibri" w:hAnsi="Calibri" w:cs="Calibri"/>
                <w:sz w:val="24"/>
                <w:szCs w:val="24"/>
              </w:rPr>
              <w:t>endrąsias sąlygas 3.1.4. punktu, tačiau kitų punktų numeracijos nekeisti:</w:t>
            </w:r>
          </w:p>
          <w:p w14:paraId="1E483E5D" w14:textId="0813D11A" w:rsidR="000D125D" w:rsidRPr="00905ECF" w:rsidRDefault="000D125D" w:rsidP="000D125D">
            <w:pPr>
              <w:pStyle w:val="Pagrindinistekstas"/>
              <w:spacing w:before="0" w:after="0"/>
              <w:jc w:val="both"/>
              <w:rPr>
                <w:rFonts w:ascii="Calibri" w:hAnsi="Calibri" w:cs="Calibri"/>
                <w:sz w:val="24"/>
                <w:szCs w:val="24"/>
              </w:rPr>
            </w:pPr>
            <w:r w:rsidRPr="000D125D">
              <w:rPr>
                <w:rFonts w:ascii="Calibri" w:hAnsi="Calibri" w:cs="Calibri"/>
                <w:sz w:val="24"/>
                <w:szCs w:val="24"/>
              </w:rPr>
              <w:t>„3.1.4. Tiekėjas įsipareigoja vykdant Sutartį užtikrinti, kad Tiekėjo darbuotojai ir kiti jo vardu veikiantys asmenys nesiims neteisėtų veiksmų, siekdami daryti įtaką Pirkėjo sprendimams, gauti konfidencialios informacijos“.</w:t>
            </w:r>
          </w:p>
        </w:tc>
      </w:tr>
      <w:tr w:rsidR="00D30A66" w:rsidRPr="00727956" w14:paraId="1C070BB9" w14:textId="77777777" w:rsidTr="000C6D48">
        <w:trPr>
          <w:trHeight w:val="300"/>
        </w:trPr>
        <w:tc>
          <w:tcPr>
            <w:tcW w:w="2689" w:type="dxa"/>
          </w:tcPr>
          <w:p w14:paraId="4B2D95C5" w14:textId="0DAC7DFF"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b/>
                <w:bCs/>
                <w:kern w:val="2"/>
                <w:szCs w:val="24"/>
              </w:rPr>
              <w:t>14.3.</w:t>
            </w:r>
          </w:p>
        </w:tc>
        <w:tc>
          <w:tcPr>
            <w:tcW w:w="6846" w:type="dxa"/>
            <w:gridSpan w:val="3"/>
          </w:tcPr>
          <w:p w14:paraId="2ED77DEF" w14:textId="77777777" w:rsidR="00D30A66" w:rsidRPr="00727956" w:rsidRDefault="00D30A66" w:rsidP="00D30A66">
            <w:pPr>
              <w:rPr>
                <w:rFonts w:asciiTheme="minorHAnsi" w:hAnsiTheme="minorHAnsi" w:cstheme="minorHAnsi"/>
                <w:kern w:val="2"/>
                <w:szCs w:val="24"/>
              </w:rPr>
            </w:pPr>
            <w:r w:rsidRPr="00727956">
              <w:rPr>
                <w:rFonts w:asciiTheme="minorHAnsi" w:hAnsiTheme="minorHAnsi" w:cstheme="minorHAnsi"/>
                <w:kern w:val="2"/>
                <w:szCs w:val="24"/>
              </w:rPr>
              <w:t>Sutarties Bendrosiose sąlygose nurodytos alternatyvios nuostatos (su prierašu „jei taikoma“ ir pan.) taikomos tik tokiu atveju, jeigu jos konkrečiai aprašomos Sutarties Specialiosiose sąlygose.</w:t>
            </w:r>
          </w:p>
        </w:tc>
      </w:tr>
      <w:tr w:rsidR="00D30A66" w:rsidRPr="00727956" w14:paraId="6595A6F0" w14:textId="77777777">
        <w:trPr>
          <w:trHeight w:val="300"/>
        </w:trPr>
        <w:tc>
          <w:tcPr>
            <w:tcW w:w="9535" w:type="dxa"/>
            <w:gridSpan w:val="4"/>
          </w:tcPr>
          <w:p w14:paraId="55598023" w14:textId="7FA034EE" w:rsidR="00D30A66" w:rsidRPr="00727956" w:rsidRDefault="00D30A66" w:rsidP="00D30A66">
            <w:pPr>
              <w:jc w:val="center"/>
              <w:rPr>
                <w:rFonts w:asciiTheme="minorHAnsi" w:hAnsiTheme="minorHAnsi" w:cstheme="minorHAnsi"/>
                <w:b/>
                <w:bCs/>
                <w:kern w:val="2"/>
                <w:szCs w:val="24"/>
              </w:rPr>
            </w:pPr>
            <w:r w:rsidRPr="00727956">
              <w:rPr>
                <w:rFonts w:asciiTheme="minorHAnsi" w:hAnsiTheme="minorHAnsi" w:cstheme="minorHAnsi"/>
                <w:b/>
                <w:bCs/>
                <w:kern w:val="2"/>
                <w:szCs w:val="24"/>
              </w:rPr>
              <w:t>15. SUTARTIES PRIEDAI</w:t>
            </w:r>
          </w:p>
        </w:tc>
      </w:tr>
      <w:tr w:rsidR="00D30A66" w:rsidRPr="00727956" w14:paraId="0F8E4D4F" w14:textId="77777777" w:rsidTr="000C6D48">
        <w:trPr>
          <w:trHeight w:val="300"/>
        </w:trPr>
        <w:tc>
          <w:tcPr>
            <w:tcW w:w="2689" w:type="dxa"/>
          </w:tcPr>
          <w:p w14:paraId="3932386E" w14:textId="7B038FAC" w:rsidR="00D30A66" w:rsidRPr="00727956" w:rsidRDefault="00D30A66" w:rsidP="00D30A66">
            <w:pPr>
              <w:jc w:val="center"/>
              <w:rPr>
                <w:rFonts w:asciiTheme="minorHAnsi" w:hAnsiTheme="minorHAnsi" w:cstheme="minorHAnsi"/>
                <w:b/>
                <w:bCs/>
                <w:kern w:val="2"/>
                <w:szCs w:val="24"/>
              </w:rPr>
            </w:pPr>
            <w:r w:rsidRPr="00727956">
              <w:rPr>
                <w:rFonts w:asciiTheme="minorHAnsi" w:hAnsiTheme="minorHAnsi" w:cstheme="minorHAnsi"/>
                <w:b/>
                <w:bCs/>
                <w:kern w:val="2"/>
                <w:szCs w:val="24"/>
              </w:rPr>
              <w:t>15.1. Priedas Nr. 1</w:t>
            </w:r>
          </w:p>
        </w:tc>
        <w:tc>
          <w:tcPr>
            <w:tcW w:w="6846" w:type="dxa"/>
            <w:gridSpan w:val="3"/>
          </w:tcPr>
          <w:p w14:paraId="56AB955F" w14:textId="684C6AA6" w:rsidR="00D30A66" w:rsidRPr="00727956" w:rsidRDefault="00D30A66" w:rsidP="00D30A66">
            <w:pPr>
              <w:rPr>
                <w:rFonts w:asciiTheme="minorHAnsi" w:hAnsiTheme="minorHAnsi" w:cstheme="minorHAnsi"/>
                <w:b/>
                <w:bCs/>
                <w:kern w:val="2"/>
                <w:szCs w:val="24"/>
              </w:rPr>
            </w:pPr>
            <w:r w:rsidRPr="00727956">
              <w:rPr>
                <w:rFonts w:asciiTheme="minorHAnsi" w:hAnsiTheme="minorHAnsi" w:cstheme="minorHAnsi"/>
              </w:rPr>
              <w:t>Techninė specifikacija</w:t>
            </w:r>
          </w:p>
        </w:tc>
      </w:tr>
      <w:tr w:rsidR="00D30A66" w:rsidRPr="00727956" w14:paraId="5CB86BC4" w14:textId="77777777" w:rsidTr="000C6D48">
        <w:trPr>
          <w:trHeight w:val="300"/>
        </w:trPr>
        <w:tc>
          <w:tcPr>
            <w:tcW w:w="2689" w:type="dxa"/>
          </w:tcPr>
          <w:p w14:paraId="61388379" w14:textId="215882C1" w:rsidR="00D30A66" w:rsidRPr="00727956" w:rsidRDefault="00D30A66" w:rsidP="00D30A66">
            <w:pPr>
              <w:jc w:val="center"/>
              <w:rPr>
                <w:rFonts w:asciiTheme="minorHAnsi" w:hAnsiTheme="minorHAnsi" w:cstheme="minorHAnsi"/>
                <w:b/>
                <w:bCs/>
                <w:kern w:val="2"/>
                <w:szCs w:val="24"/>
              </w:rPr>
            </w:pPr>
            <w:r w:rsidRPr="00727956">
              <w:rPr>
                <w:rFonts w:asciiTheme="minorHAnsi" w:hAnsiTheme="minorHAnsi" w:cstheme="minorHAnsi"/>
                <w:b/>
                <w:bCs/>
                <w:kern w:val="2"/>
                <w:szCs w:val="24"/>
              </w:rPr>
              <w:lastRenderedPageBreak/>
              <w:t>15.2. Priedas Nr. 2</w:t>
            </w:r>
          </w:p>
        </w:tc>
        <w:tc>
          <w:tcPr>
            <w:tcW w:w="6846" w:type="dxa"/>
            <w:gridSpan w:val="3"/>
          </w:tcPr>
          <w:p w14:paraId="5018A680" w14:textId="507695F1" w:rsidR="00D30A66" w:rsidRPr="00727956" w:rsidRDefault="00966D34" w:rsidP="00966D34">
            <w:pPr>
              <w:jc w:val="both"/>
              <w:rPr>
                <w:rFonts w:asciiTheme="minorHAnsi" w:hAnsiTheme="minorHAnsi" w:cstheme="minorHAnsi"/>
                <w:b/>
                <w:bCs/>
                <w:kern w:val="2"/>
                <w:szCs w:val="24"/>
              </w:rPr>
            </w:pPr>
            <w:r w:rsidRPr="00966D34">
              <w:rPr>
                <w:rFonts w:asciiTheme="minorHAnsi" w:hAnsiTheme="minorHAnsi" w:cstheme="minorHAnsi"/>
                <w:szCs w:val="24"/>
              </w:rPr>
              <w:t xml:space="preserve">Kvietimo pateikti pasiūlymus Atnaujinto Tiekėjų varžymosi metu pagal </w:t>
            </w:r>
            <w:r w:rsidRPr="00966D34">
              <w:rPr>
                <w:rFonts w:asciiTheme="minorHAnsi" w:hAnsiTheme="minorHAnsi" w:cstheme="minorHAnsi"/>
                <w:i/>
                <w:szCs w:val="24"/>
              </w:rPr>
              <w:t>(nurodyti datą ir Nr.)</w:t>
            </w:r>
            <w:r w:rsidRPr="00966D34">
              <w:rPr>
                <w:rFonts w:asciiTheme="minorHAnsi" w:hAnsiTheme="minorHAnsi" w:cstheme="minorHAnsi"/>
                <w:szCs w:val="24"/>
              </w:rPr>
              <w:t xml:space="preserve"> </w:t>
            </w:r>
            <w:r>
              <w:rPr>
                <w:rFonts w:asciiTheme="minorHAnsi" w:hAnsiTheme="minorHAnsi" w:cstheme="minorHAnsi"/>
                <w:szCs w:val="24"/>
              </w:rPr>
              <w:t>D</w:t>
            </w:r>
            <w:r w:rsidRPr="00966D34">
              <w:rPr>
                <w:rFonts w:asciiTheme="minorHAnsi" w:hAnsiTheme="minorHAnsi" w:cstheme="minorHAnsi"/>
                <w:szCs w:val="24"/>
              </w:rPr>
              <w:t xml:space="preserve">egalų degalinėse pirkimo preliminariąją sutartį Nr. ................. (su priedais) kopija </w:t>
            </w:r>
            <w:r w:rsidR="00EE1D5E" w:rsidRPr="00EE1D5E">
              <w:rPr>
                <w:rFonts w:asciiTheme="minorHAnsi" w:hAnsiTheme="minorHAnsi" w:cstheme="minorHAnsi"/>
                <w:szCs w:val="24"/>
              </w:rPr>
              <w:t>(jei Sutartis sudaryta vykdant atnaujintą Tiekėjų varžymąsi)</w:t>
            </w:r>
          </w:p>
        </w:tc>
      </w:tr>
      <w:tr w:rsidR="008D5E97" w:rsidRPr="00727956" w14:paraId="289A551E" w14:textId="77777777" w:rsidTr="000C6D48">
        <w:trPr>
          <w:trHeight w:val="300"/>
        </w:trPr>
        <w:tc>
          <w:tcPr>
            <w:tcW w:w="2689" w:type="dxa"/>
          </w:tcPr>
          <w:p w14:paraId="4436A019" w14:textId="593E55C2" w:rsidR="008D5E97" w:rsidRPr="00727956" w:rsidRDefault="008D5E97" w:rsidP="00D30A66">
            <w:pPr>
              <w:jc w:val="center"/>
              <w:rPr>
                <w:rFonts w:asciiTheme="minorHAnsi" w:hAnsiTheme="minorHAnsi" w:cstheme="minorHAnsi"/>
                <w:b/>
                <w:bCs/>
                <w:kern w:val="2"/>
                <w:szCs w:val="24"/>
              </w:rPr>
            </w:pPr>
            <w:r>
              <w:rPr>
                <w:rFonts w:asciiTheme="minorHAnsi" w:hAnsiTheme="minorHAnsi" w:cstheme="minorHAnsi"/>
                <w:b/>
                <w:bCs/>
                <w:kern w:val="2"/>
                <w:szCs w:val="24"/>
              </w:rPr>
              <w:t>15.3. priedas Nr. 3</w:t>
            </w:r>
          </w:p>
        </w:tc>
        <w:tc>
          <w:tcPr>
            <w:tcW w:w="6846" w:type="dxa"/>
            <w:gridSpan w:val="3"/>
          </w:tcPr>
          <w:p w14:paraId="7EA8B0FA" w14:textId="304CD9A5" w:rsidR="008D5E97" w:rsidRPr="00727956" w:rsidRDefault="008D5E97" w:rsidP="00D30A66">
            <w:pPr>
              <w:rPr>
                <w:rFonts w:asciiTheme="minorHAnsi" w:hAnsiTheme="minorHAnsi" w:cstheme="minorHAnsi"/>
                <w:szCs w:val="24"/>
              </w:rPr>
            </w:pPr>
            <w:r>
              <w:rPr>
                <w:rFonts w:asciiTheme="minorHAnsi" w:hAnsiTheme="minorHAnsi" w:cstheme="minorHAnsi"/>
                <w:szCs w:val="24"/>
              </w:rPr>
              <w:t>Degalinių sąrašas</w:t>
            </w:r>
          </w:p>
        </w:tc>
      </w:tr>
      <w:tr w:rsidR="003125AC" w:rsidRPr="00727956" w14:paraId="251A3494" w14:textId="77777777" w:rsidTr="000C6D48">
        <w:trPr>
          <w:trHeight w:val="300"/>
        </w:trPr>
        <w:tc>
          <w:tcPr>
            <w:tcW w:w="2689" w:type="dxa"/>
          </w:tcPr>
          <w:p w14:paraId="587950CC" w14:textId="090F307C" w:rsidR="003125AC" w:rsidRDefault="003125AC" w:rsidP="00D30A66">
            <w:pPr>
              <w:jc w:val="center"/>
              <w:rPr>
                <w:rFonts w:asciiTheme="minorHAnsi" w:hAnsiTheme="minorHAnsi" w:cstheme="minorHAnsi"/>
                <w:b/>
                <w:bCs/>
                <w:kern w:val="2"/>
                <w:szCs w:val="24"/>
              </w:rPr>
            </w:pPr>
            <w:r>
              <w:rPr>
                <w:rFonts w:asciiTheme="minorHAnsi" w:hAnsiTheme="minorHAnsi" w:cstheme="minorHAnsi"/>
                <w:b/>
                <w:bCs/>
                <w:kern w:val="2"/>
                <w:szCs w:val="24"/>
              </w:rPr>
              <w:t>15.4. priedas Nr. 4</w:t>
            </w:r>
          </w:p>
        </w:tc>
        <w:tc>
          <w:tcPr>
            <w:tcW w:w="6846" w:type="dxa"/>
            <w:gridSpan w:val="3"/>
          </w:tcPr>
          <w:p w14:paraId="411D88E9" w14:textId="49D97031" w:rsidR="003125AC" w:rsidRDefault="00905ECF" w:rsidP="00905ECF">
            <w:pPr>
              <w:jc w:val="both"/>
              <w:rPr>
                <w:rFonts w:asciiTheme="minorHAnsi" w:hAnsiTheme="minorHAnsi" w:cstheme="minorHAnsi"/>
                <w:szCs w:val="24"/>
              </w:rPr>
            </w:pPr>
            <w:r>
              <w:rPr>
                <w:rFonts w:asciiTheme="minorHAnsi" w:hAnsiTheme="minorHAnsi" w:cstheme="minorHAnsi"/>
                <w:szCs w:val="24"/>
              </w:rPr>
              <w:t xml:space="preserve">Prekių preliminarūs kiekiai ir Prekių antkainiai/nuolaidos </w:t>
            </w:r>
            <w:r w:rsidRPr="00905ECF">
              <w:rPr>
                <w:rFonts w:asciiTheme="minorHAnsi" w:hAnsiTheme="minorHAnsi" w:cstheme="minorHAnsi"/>
                <w:szCs w:val="24"/>
              </w:rPr>
              <w:t xml:space="preserve">(jei Sutartis sudaryta </w:t>
            </w:r>
            <w:r>
              <w:rPr>
                <w:rFonts w:asciiTheme="minorHAnsi" w:hAnsiTheme="minorHAnsi" w:cstheme="minorHAnsi"/>
                <w:szCs w:val="24"/>
              </w:rPr>
              <w:t>neatnaujinto Tiekėjų varžymosi būdu</w:t>
            </w:r>
            <w:r w:rsidRPr="00905ECF">
              <w:rPr>
                <w:rFonts w:asciiTheme="minorHAnsi" w:hAnsiTheme="minorHAnsi" w:cstheme="minorHAnsi"/>
                <w:szCs w:val="24"/>
              </w:rPr>
              <w:t>)</w:t>
            </w:r>
          </w:p>
        </w:tc>
      </w:tr>
      <w:tr w:rsidR="007D31E5" w:rsidRPr="00727956" w14:paraId="613F1C5F" w14:textId="77777777" w:rsidTr="000C6D48">
        <w:trPr>
          <w:trHeight w:val="300"/>
        </w:trPr>
        <w:tc>
          <w:tcPr>
            <w:tcW w:w="2689" w:type="dxa"/>
          </w:tcPr>
          <w:p w14:paraId="76F07A03" w14:textId="1FA3D9A8" w:rsidR="007D31E5" w:rsidRDefault="003125AC" w:rsidP="00D30A66">
            <w:pPr>
              <w:jc w:val="center"/>
              <w:rPr>
                <w:rFonts w:asciiTheme="minorHAnsi" w:hAnsiTheme="minorHAnsi" w:cstheme="minorHAnsi"/>
                <w:b/>
                <w:bCs/>
                <w:kern w:val="2"/>
                <w:szCs w:val="24"/>
              </w:rPr>
            </w:pPr>
            <w:r>
              <w:rPr>
                <w:rFonts w:asciiTheme="minorHAnsi" w:hAnsiTheme="minorHAnsi" w:cstheme="minorHAnsi"/>
                <w:b/>
                <w:bCs/>
                <w:kern w:val="2"/>
                <w:szCs w:val="24"/>
              </w:rPr>
              <w:t>15.5. priedas Nr. 5</w:t>
            </w:r>
          </w:p>
        </w:tc>
        <w:tc>
          <w:tcPr>
            <w:tcW w:w="6846" w:type="dxa"/>
            <w:gridSpan w:val="3"/>
          </w:tcPr>
          <w:p w14:paraId="0285C765" w14:textId="0E75F329" w:rsidR="007D31E5" w:rsidRDefault="007D31E5" w:rsidP="00905ECF">
            <w:pPr>
              <w:jc w:val="both"/>
              <w:rPr>
                <w:rFonts w:asciiTheme="minorHAnsi" w:hAnsiTheme="minorHAnsi" w:cstheme="minorHAnsi"/>
                <w:szCs w:val="24"/>
              </w:rPr>
            </w:pPr>
            <w:r w:rsidRPr="007D31E5">
              <w:rPr>
                <w:rFonts w:asciiTheme="minorHAnsi" w:hAnsiTheme="minorHAnsi" w:cstheme="minorHAnsi"/>
                <w:szCs w:val="24"/>
              </w:rPr>
              <w:t>Sutarties vykdymui pasitelkiami subtiekėjai ir (ar) specialistai (pridedamas, jeigu pasitelkiami subtiekėjai ir (ar) specialistai)</w:t>
            </w:r>
          </w:p>
        </w:tc>
      </w:tr>
      <w:tr w:rsidR="00D30A66" w:rsidRPr="00727956" w14:paraId="0128ABAB" w14:textId="77777777">
        <w:tc>
          <w:tcPr>
            <w:tcW w:w="9535" w:type="dxa"/>
            <w:gridSpan w:val="4"/>
          </w:tcPr>
          <w:p w14:paraId="1E38B947" w14:textId="6B903A87" w:rsidR="00D30A66" w:rsidRPr="00727956" w:rsidRDefault="00D30A66" w:rsidP="00D30A66">
            <w:pPr>
              <w:jc w:val="center"/>
              <w:rPr>
                <w:rFonts w:asciiTheme="minorHAnsi" w:hAnsiTheme="minorHAnsi" w:cstheme="minorHAnsi"/>
                <w:b/>
                <w:bCs/>
                <w:kern w:val="2"/>
                <w:szCs w:val="24"/>
              </w:rPr>
            </w:pPr>
            <w:r w:rsidRPr="00727956">
              <w:rPr>
                <w:rFonts w:asciiTheme="minorHAnsi" w:hAnsiTheme="minorHAnsi" w:cstheme="minorHAnsi"/>
                <w:b/>
                <w:bCs/>
                <w:kern w:val="2"/>
                <w:szCs w:val="24"/>
              </w:rPr>
              <w:t>1</w:t>
            </w:r>
            <w:r w:rsidR="00E54B2F" w:rsidRPr="00727956">
              <w:rPr>
                <w:rFonts w:asciiTheme="minorHAnsi" w:hAnsiTheme="minorHAnsi" w:cstheme="minorHAnsi"/>
                <w:b/>
                <w:bCs/>
                <w:kern w:val="2"/>
                <w:szCs w:val="24"/>
              </w:rPr>
              <w:t>6</w:t>
            </w:r>
            <w:r w:rsidRPr="00727956">
              <w:rPr>
                <w:rFonts w:asciiTheme="minorHAnsi" w:hAnsiTheme="minorHAnsi" w:cstheme="minorHAnsi"/>
                <w:b/>
                <w:bCs/>
                <w:kern w:val="2"/>
                <w:szCs w:val="24"/>
              </w:rPr>
              <w:t>. ŠALIŲ ATSTOVŲ PARAŠAI</w:t>
            </w:r>
          </w:p>
        </w:tc>
      </w:tr>
      <w:tr w:rsidR="00D30A66" w:rsidRPr="00727956" w14:paraId="48543169" w14:textId="77777777">
        <w:tc>
          <w:tcPr>
            <w:tcW w:w="4788" w:type="dxa"/>
            <w:gridSpan w:val="3"/>
          </w:tcPr>
          <w:p w14:paraId="104E6E8E" w14:textId="77777777" w:rsidR="00D30A66" w:rsidRPr="00727956" w:rsidRDefault="00D30A66" w:rsidP="00D30A66">
            <w:pPr>
              <w:jc w:val="center"/>
              <w:rPr>
                <w:rFonts w:asciiTheme="minorHAnsi" w:hAnsiTheme="minorHAnsi" w:cstheme="minorHAnsi"/>
                <w:b/>
                <w:bCs/>
                <w:kern w:val="2"/>
                <w:szCs w:val="24"/>
              </w:rPr>
            </w:pPr>
            <w:r w:rsidRPr="00727956">
              <w:rPr>
                <w:rFonts w:asciiTheme="minorHAnsi" w:hAnsiTheme="minorHAnsi" w:cstheme="minorHAnsi"/>
                <w:b/>
                <w:bCs/>
                <w:kern w:val="2"/>
                <w:szCs w:val="24"/>
              </w:rPr>
              <w:t>PIRKĖJAS</w:t>
            </w:r>
          </w:p>
        </w:tc>
        <w:tc>
          <w:tcPr>
            <w:tcW w:w="4747" w:type="dxa"/>
          </w:tcPr>
          <w:p w14:paraId="2BF3F03D" w14:textId="77777777" w:rsidR="00D30A66" w:rsidRPr="00727956" w:rsidRDefault="00D30A66" w:rsidP="00D30A66">
            <w:pPr>
              <w:jc w:val="center"/>
              <w:rPr>
                <w:rFonts w:asciiTheme="minorHAnsi" w:hAnsiTheme="minorHAnsi" w:cstheme="minorHAnsi"/>
                <w:b/>
                <w:bCs/>
                <w:kern w:val="2"/>
                <w:szCs w:val="24"/>
              </w:rPr>
            </w:pPr>
            <w:r w:rsidRPr="00727956">
              <w:rPr>
                <w:rFonts w:asciiTheme="minorHAnsi" w:hAnsiTheme="minorHAnsi" w:cstheme="minorHAnsi"/>
                <w:b/>
                <w:bCs/>
                <w:kern w:val="2"/>
                <w:szCs w:val="24"/>
              </w:rPr>
              <w:t>TIEKĖJAS</w:t>
            </w:r>
          </w:p>
        </w:tc>
      </w:tr>
      <w:tr w:rsidR="00D30A66" w:rsidRPr="00727956" w14:paraId="43D0F2E4" w14:textId="77777777">
        <w:tc>
          <w:tcPr>
            <w:tcW w:w="4788" w:type="dxa"/>
            <w:gridSpan w:val="3"/>
          </w:tcPr>
          <w:p w14:paraId="60F851C9" w14:textId="4E5BBBE2" w:rsidR="00D30A66" w:rsidRPr="00727956" w:rsidRDefault="00D30A66" w:rsidP="00D30A66">
            <w:pPr>
              <w:jc w:val="both"/>
              <w:rPr>
                <w:rFonts w:asciiTheme="minorHAnsi" w:hAnsiTheme="minorHAnsi" w:cstheme="minorHAnsi"/>
                <w:color w:val="4472C4"/>
                <w:kern w:val="2"/>
                <w:szCs w:val="24"/>
              </w:rPr>
            </w:pPr>
          </w:p>
        </w:tc>
        <w:tc>
          <w:tcPr>
            <w:tcW w:w="4747" w:type="dxa"/>
          </w:tcPr>
          <w:p w14:paraId="31667CDD" w14:textId="77777777" w:rsidR="00D30A66" w:rsidRPr="00727956" w:rsidRDefault="00D30A66" w:rsidP="00D30A66">
            <w:pPr>
              <w:jc w:val="center"/>
              <w:rPr>
                <w:rFonts w:asciiTheme="minorHAnsi" w:hAnsiTheme="minorHAnsi" w:cstheme="minorHAnsi"/>
                <w:b/>
                <w:bCs/>
                <w:kern w:val="2"/>
                <w:szCs w:val="24"/>
              </w:rPr>
            </w:pPr>
            <w:r w:rsidRPr="00727956">
              <w:rPr>
                <w:rFonts w:asciiTheme="minorHAnsi" w:hAnsiTheme="minorHAnsi" w:cstheme="minorHAnsi"/>
                <w:color w:val="4472C4"/>
                <w:kern w:val="2"/>
                <w:szCs w:val="24"/>
              </w:rPr>
              <w:t>(nurodomos atstovo pareigos, vardas, pavardė)</w:t>
            </w:r>
          </w:p>
        </w:tc>
      </w:tr>
      <w:tr w:rsidR="00D30A66" w:rsidRPr="00727956" w14:paraId="2A4607B8" w14:textId="77777777">
        <w:tc>
          <w:tcPr>
            <w:tcW w:w="4788" w:type="dxa"/>
            <w:gridSpan w:val="3"/>
          </w:tcPr>
          <w:p w14:paraId="4202EF0B" w14:textId="77777777" w:rsidR="00D30A66" w:rsidRPr="00727956" w:rsidRDefault="00D30A66" w:rsidP="00D30A66">
            <w:pPr>
              <w:jc w:val="center"/>
              <w:rPr>
                <w:rFonts w:asciiTheme="minorHAnsi" w:hAnsiTheme="minorHAnsi" w:cstheme="minorHAnsi"/>
                <w:b/>
                <w:bCs/>
                <w:color w:val="4472C4"/>
                <w:kern w:val="2"/>
                <w:szCs w:val="24"/>
              </w:rPr>
            </w:pPr>
          </w:p>
          <w:p w14:paraId="05994726" w14:textId="77777777" w:rsidR="00D30A66" w:rsidRPr="00727956" w:rsidRDefault="00D30A66" w:rsidP="00D30A66">
            <w:pPr>
              <w:jc w:val="center"/>
              <w:rPr>
                <w:rFonts w:asciiTheme="minorHAnsi" w:hAnsiTheme="minorHAnsi" w:cstheme="minorHAnsi"/>
                <w:b/>
                <w:bCs/>
                <w:color w:val="4472C4"/>
                <w:kern w:val="2"/>
                <w:szCs w:val="24"/>
              </w:rPr>
            </w:pPr>
            <w:r w:rsidRPr="00727956">
              <w:rPr>
                <w:rFonts w:asciiTheme="minorHAnsi" w:hAnsiTheme="minorHAnsi" w:cstheme="minorHAnsi"/>
                <w:b/>
                <w:bCs/>
                <w:color w:val="4472C4"/>
                <w:kern w:val="2"/>
                <w:szCs w:val="24"/>
              </w:rPr>
              <w:t>(parašas)</w:t>
            </w:r>
          </w:p>
          <w:p w14:paraId="644B4196" w14:textId="77777777" w:rsidR="00D30A66" w:rsidRPr="00727956" w:rsidRDefault="00D30A66" w:rsidP="00D30A66">
            <w:pPr>
              <w:jc w:val="center"/>
              <w:rPr>
                <w:rFonts w:asciiTheme="minorHAnsi" w:hAnsiTheme="minorHAnsi" w:cstheme="minorHAnsi"/>
                <w:b/>
                <w:bCs/>
                <w:color w:val="4472C4"/>
                <w:kern w:val="2"/>
                <w:szCs w:val="24"/>
              </w:rPr>
            </w:pPr>
          </w:p>
          <w:p w14:paraId="36200DF4" w14:textId="77777777" w:rsidR="00D30A66" w:rsidRPr="00727956" w:rsidRDefault="00D30A66" w:rsidP="00D30A66">
            <w:pPr>
              <w:jc w:val="center"/>
              <w:rPr>
                <w:rFonts w:asciiTheme="minorHAnsi" w:hAnsiTheme="minorHAnsi" w:cstheme="minorHAnsi"/>
                <w:b/>
                <w:bCs/>
                <w:color w:val="4472C4"/>
                <w:kern w:val="2"/>
                <w:szCs w:val="24"/>
              </w:rPr>
            </w:pPr>
          </w:p>
        </w:tc>
        <w:tc>
          <w:tcPr>
            <w:tcW w:w="4747" w:type="dxa"/>
          </w:tcPr>
          <w:p w14:paraId="06C42A27" w14:textId="77777777" w:rsidR="00D30A66" w:rsidRPr="00727956" w:rsidRDefault="00D30A66" w:rsidP="00D30A66">
            <w:pPr>
              <w:jc w:val="center"/>
              <w:rPr>
                <w:rFonts w:asciiTheme="minorHAnsi" w:hAnsiTheme="minorHAnsi" w:cstheme="minorHAnsi"/>
                <w:b/>
                <w:bCs/>
                <w:color w:val="4472C4"/>
                <w:kern w:val="2"/>
                <w:szCs w:val="24"/>
              </w:rPr>
            </w:pPr>
          </w:p>
          <w:p w14:paraId="2E91CBD9" w14:textId="77777777" w:rsidR="00D30A66" w:rsidRPr="00727956" w:rsidRDefault="00D30A66" w:rsidP="00D30A66">
            <w:pPr>
              <w:jc w:val="center"/>
              <w:rPr>
                <w:rFonts w:asciiTheme="minorHAnsi" w:hAnsiTheme="minorHAnsi" w:cstheme="minorHAnsi"/>
                <w:b/>
                <w:bCs/>
                <w:color w:val="4472C4"/>
                <w:kern w:val="2"/>
                <w:szCs w:val="24"/>
              </w:rPr>
            </w:pPr>
            <w:r w:rsidRPr="00727956">
              <w:rPr>
                <w:rFonts w:asciiTheme="minorHAnsi" w:hAnsiTheme="minorHAnsi" w:cstheme="minorHAnsi"/>
                <w:b/>
                <w:bCs/>
                <w:color w:val="4472C4"/>
                <w:kern w:val="2"/>
                <w:szCs w:val="24"/>
              </w:rPr>
              <w:t>(parašas)</w:t>
            </w:r>
          </w:p>
        </w:tc>
      </w:tr>
    </w:tbl>
    <w:p w14:paraId="5BA2E70C" w14:textId="77777777" w:rsidR="005A5832" w:rsidRPr="00727956" w:rsidRDefault="00A10867">
      <w:pPr>
        <w:jc w:val="center"/>
        <w:rPr>
          <w:rFonts w:asciiTheme="minorHAnsi" w:hAnsiTheme="minorHAnsi" w:cstheme="minorHAnsi"/>
          <w:szCs w:val="24"/>
        </w:rPr>
      </w:pPr>
      <w:r w:rsidRPr="00727956">
        <w:rPr>
          <w:rFonts w:asciiTheme="minorHAnsi" w:hAnsiTheme="minorHAnsi" w:cstheme="minorHAnsi"/>
          <w:color w:val="000000"/>
          <w:szCs w:val="24"/>
        </w:rPr>
        <w:t>_______________</w:t>
      </w:r>
    </w:p>
    <w:sectPr w:rsidR="005A5832" w:rsidRPr="00727956" w:rsidSect="00271C8F">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6B07F" w14:textId="77777777" w:rsidR="002E0017" w:rsidRDefault="002E0017">
      <w:pPr>
        <w:rPr>
          <w:kern w:val="2"/>
          <w:sz w:val="22"/>
          <w:szCs w:val="22"/>
          <w:lang w:val="en-US"/>
        </w:rPr>
      </w:pPr>
      <w:r>
        <w:rPr>
          <w:kern w:val="2"/>
          <w:sz w:val="22"/>
          <w:szCs w:val="22"/>
          <w:lang w:val="en-US"/>
        </w:rPr>
        <w:separator/>
      </w:r>
    </w:p>
  </w:endnote>
  <w:endnote w:type="continuationSeparator" w:id="0">
    <w:p w14:paraId="39AD54B3" w14:textId="77777777" w:rsidR="002E0017" w:rsidRDefault="002E0017">
      <w:pPr>
        <w:rPr>
          <w:kern w:val="2"/>
          <w:sz w:val="22"/>
          <w:szCs w:val="22"/>
          <w:lang w:val="en-US"/>
        </w:rPr>
      </w:pPr>
      <w:r>
        <w:rPr>
          <w:kern w:val="2"/>
          <w:sz w:val="22"/>
          <w:szCs w:val="22"/>
          <w:lang w:val="en-US"/>
        </w:rPr>
        <w:continuationSeparator/>
      </w:r>
    </w:p>
  </w:endnote>
  <w:endnote w:type="continuationNotice" w:id="1">
    <w:p w14:paraId="49349B12" w14:textId="77777777" w:rsidR="002E0017" w:rsidRDefault="002E001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roman"/>
    <w:pitch w:val="variable"/>
    <w:sig w:usb0="000002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00B25" w14:textId="77777777" w:rsidR="002E0017" w:rsidRDefault="002E0017">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A02A3" w14:textId="77777777" w:rsidR="002E0017" w:rsidRDefault="002E0017">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607C9" w14:textId="77777777" w:rsidR="002E0017" w:rsidRDefault="002E0017">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60B08" w14:textId="77777777" w:rsidR="002E0017" w:rsidRDefault="002E0017">
      <w:pPr>
        <w:rPr>
          <w:kern w:val="2"/>
          <w:sz w:val="22"/>
          <w:szCs w:val="22"/>
          <w:lang w:val="en-US"/>
        </w:rPr>
      </w:pPr>
      <w:r>
        <w:rPr>
          <w:kern w:val="2"/>
          <w:sz w:val="22"/>
          <w:szCs w:val="22"/>
          <w:lang w:val="en-US"/>
        </w:rPr>
        <w:separator/>
      </w:r>
    </w:p>
  </w:footnote>
  <w:footnote w:type="continuationSeparator" w:id="0">
    <w:p w14:paraId="71DBC4E5" w14:textId="77777777" w:rsidR="002E0017" w:rsidRDefault="002E0017">
      <w:pPr>
        <w:rPr>
          <w:kern w:val="2"/>
          <w:sz w:val="22"/>
          <w:szCs w:val="22"/>
          <w:lang w:val="en-US"/>
        </w:rPr>
      </w:pPr>
      <w:r>
        <w:rPr>
          <w:kern w:val="2"/>
          <w:sz w:val="22"/>
          <w:szCs w:val="22"/>
          <w:lang w:val="en-US"/>
        </w:rPr>
        <w:continuationSeparator/>
      </w:r>
    </w:p>
  </w:footnote>
  <w:footnote w:type="continuationNotice" w:id="1">
    <w:p w14:paraId="5F79E921" w14:textId="77777777" w:rsidR="002E0017" w:rsidRDefault="002E001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EA5C0" w14:textId="77777777" w:rsidR="002E0017" w:rsidRDefault="002E0017">
    <w:pPr>
      <w:tabs>
        <w:tab w:val="center" w:pos="4680"/>
        <w:tab w:val="right" w:pos="9360"/>
      </w:tabs>
      <w:spacing w:after="160" w:line="259" w:lineRule="auto"/>
      <w:rPr>
        <w:kern w:val="2"/>
        <w:sz w:val="22"/>
        <w:szCs w:val="22"/>
        <w:lang w:val="en-US"/>
      </w:rPr>
    </w:pPr>
  </w:p>
  <w:p w14:paraId="7949A890" w14:textId="77777777" w:rsidR="002E0017" w:rsidRDefault="002E001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6CB65" w14:textId="70B5B11A" w:rsidR="002E0017" w:rsidRPr="00A10867" w:rsidRDefault="002E0017" w:rsidP="00A10867">
    <w:pPr>
      <w:tabs>
        <w:tab w:val="center" w:pos="4819"/>
        <w:tab w:val="right" w:pos="9638"/>
      </w:tabs>
      <w:jc w:val="center"/>
    </w:pPr>
    <w:r>
      <w:fldChar w:fldCharType="begin"/>
    </w:r>
    <w:r>
      <w:instrText>PAGE   \* MERGEFORMAT</w:instrText>
    </w:r>
    <w:r>
      <w:fldChar w:fldCharType="separate"/>
    </w:r>
    <w:r w:rsidR="00A82A00">
      <w:rPr>
        <w:noProof/>
      </w:rPr>
      <w:t>11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381DF" w14:textId="77777777" w:rsidR="002E0017" w:rsidRDefault="002E0017">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748A4"/>
    <w:multiLevelType w:val="multilevel"/>
    <w:tmpl w:val="20803CAC"/>
    <w:lvl w:ilvl="0">
      <w:start w:val="3"/>
      <w:numFmt w:val="decimal"/>
      <w:lvlText w:val="%1."/>
      <w:lvlJc w:val="left"/>
      <w:pPr>
        <w:ind w:left="720" w:hanging="720"/>
      </w:pPr>
      <w:rPr>
        <w:rFonts w:hint="default"/>
      </w:rPr>
    </w:lvl>
    <w:lvl w:ilvl="1">
      <w:start w:val="1"/>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7"/>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 w15:restartNumberingAfterBreak="0">
    <w:nsid w:val="0E283D5B"/>
    <w:multiLevelType w:val="multilevel"/>
    <w:tmpl w:val="0BD64FD6"/>
    <w:lvl w:ilvl="0">
      <w:start w:val="3"/>
      <w:numFmt w:val="decimal"/>
      <w:lvlText w:val="%1"/>
      <w:lvlJc w:val="left"/>
      <w:pPr>
        <w:ind w:left="840" w:hanging="840"/>
      </w:pPr>
      <w:rPr>
        <w:rFonts w:hint="default"/>
      </w:rPr>
    </w:lvl>
    <w:lvl w:ilvl="1">
      <w:start w:val="1"/>
      <w:numFmt w:val="decimal"/>
      <w:lvlText w:val="%1.%2"/>
      <w:lvlJc w:val="left"/>
      <w:pPr>
        <w:ind w:left="1020" w:hanging="840"/>
      </w:pPr>
      <w:rPr>
        <w:rFonts w:hint="default"/>
      </w:rPr>
    </w:lvl>
    <w:lvl w:ilvl="2">
      <w:start w:val="1"/>
      <w:numFmt w:val="decimal"/>
      <w:lvlText w:val="%1.%2.%3"/>
      <w:lvlJc w:val="left"/>
      <w:pPr>
        <w:ind w:left="1200" w:hanging="840"/>
      </w:pPr>
      <w:rPr>
        <w:rFonts w:hint="default"/>
      </w:rPr>
    </w:lvl>
    <w:lvl w:ilvl="3">
      <w:start w:val="6"/>
      <w:numFmt w:val="decimal"/>
      <w:lvlText w:val="%1.%2.%3.%4"/>
      <w:lvlJc w:val="left"/>
      <w:pPr>
        <w:ind w:left="1380" w:hanging="84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1713780E"/>
    <w:multiLevelType w:val="multilevel"/>
    <w:tmpl w:val="79A65308"/>
    <w:lvl w:ilvl="0">
      <w:start w:val="1"/>
      <w:numFmt w:val="decimal"/>
      <w:lvlText w:val="%1."/>
      <w:lvlJc w:val="left"/>
      <w:pPr>
        <w:ind w:left="720" w:hanging="360"/>
      </w:pPr>
      <w:rPr>
        <w:rFonts w:hint="default"/>
        <w:i w:val="0"/>
      </w:rPr>
    </w:lvl>
    <w:lvl w:ilvl="1">
      <w:start w:val="1"/>
      <w:numFmt w:val="decimal"/>
      <w:isLgl/>
      <w:lvlText w:val="%1.%2."/>
      <w:lvlJc w:val="left"/>
      <w:pPr>
        <w:ind w:left="1290" w:hanging="48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9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950" w:hanging="1440"/>
      </w:pPr>
      <w:rPr>
        <w:rFonts w:hint="default"/>
      </w:rPr>
    </w:lvl>
    <w:lvl w:ilvl="8">
      <w:start w:val="1"/>
      <w:numFmt w:val="decimal"/>
      <w:isLgl/>
      <w:lvlText w:val="%1.%2.%3.%4.%5.%6.%7.%8.%9."/>
      <w:lvlJc w:val="left"/>
      <w:pPr>
        <w:ind w:left="5760" w:hanging="1800"/>
      </w:pPr>
      <w:rPr>
        <w:rFonts w:hint="default"/>
      </w:rPr>
    </w:lvl>
  </w:abstractNum>
  <w:abstractNum w:abstractNumId="3" w15:restartNumberingAfterBreak="0">
    <w:nsid w:val="20E763B4"/>
    <w:multiLevelType w:val="multilevel"/>
    <w:tmpl w:val="9A10011E"/>
    <w:lvl w:ilvl="0">
      <w:start w:val="3"/>
      <w:numFmt w:val="decimal"/>
      <w:lvlText w:val="%1."/>
      <w:lvlJc w:val="left"/>
      <w:pPr>
        <w:ind w:left="900" w:hanging="900"/>
      </w:pPr>
      <w:rPr>
        <w:rFonts w:hint="default"/>
      </w:rPr>
    </w:lvl>
    <w:lvl w:ilvl="1">
      <w:start w:val="1"/>
      <w:numFmt w:val="decimal"/>
      <w:lvlText w:val="%1.%2."/>
      <w:lvlJc w:val="left"/>
      <w:pPr>
        <w:ind w:left="1080" w:hanging="900"/>
      </w:pPr>
      <w:rPr>
        <w:rFonts w:hint="default"/>
      </w:rPr>
    </w:lvl>
    <w:lvl w:ilvl="2">
      <w:start w:val="1"/>
      <w:numFmt w:val="decimal"/>
      <w:lvlText w:val="%1.%2.%3."/>
      <w:lvlJc w:val="left"/>
      <w:pPr>
        <w:ind w:left="1260" w:hanging="900"/>
      </w:pPr>
      <w:rPr>
        <w:rFonts w:hint="default"/>
      </w:rPr>
    </w:lvl>
    <w:lvl w:ilvl="3">
      <w:start w:val="6"/>
      <w:numFmt w:val="decimal"/>
      <w:lvlText w:val="%1.%2.%3.%4."/>
      <w:lvlJc w:val="left"/>
      <w:pPr>
        <w:ind w:left="1440" w:hanging="900"/>
      </w:pPr>
      <w:rPr>
        <w:rFonts w:hint="default"/>
      </w:rPr>
    </w:lvl>
    <w:lvl w:ilvl="4">
      <w:start w:val="2"/>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36E52EAE"/>
    <w:multiLevelType w:val="hybridMultilevel"/>
    <w:tmpl w:val="545237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0A127F"/>
    <w:multiLevelType w:val="multilevel"/>
    <w:tmpl w:val="E7AA0222"/>
    <w:lvl w:ilvl="0">
      <w:start w:val="76"/>
      <w:numFmt w:val="decimal"/>
      <w:lvlText w:val="%1."/>
      <w:lvlJc w:val="left"/>
      <w:pPr>
        <w:tabs>
          <w:tab w:val="num" w:pos="1530"/>
        </w:tabs>
        <w:ind w:left="1530" w:hanging="360"/>
      </w:pPr>
      <w:rPr>
        <w:rFonts w:hint="default"/>
        <w:b w:val="0"/>
        <w:i w:val="0"/>
        <w:strike w:val="0"/>
        <w:color w:val="auto"/>
      </w:rPr>
    </w:lvl>
    <w:lvl w:ilvl="1">
      <w:start w:val="1"/>
      <w:numFmt w:val="decimal"/>
      <w:isLgl/>
      <w:lvlText w:val="%1.%2."/>
      <w:lvlJc w:val="left"/>
      <w:pPr>
        <w:tabs>
          <w:tab w:val="num" w:pos="2476"/>
        </w:tabs>
        <w:ind w:left="2869" w:hanging="600"/>
      </w:pPr>
      <w:rPr>
        <w:rFonts w:cs="Times New Roman" w:hint="default"/>
        <w:b w:val="0"/>
        <w:i w:val="0"/>
        <w:color w:val="auto"/>
        <w:sz w:val="24"/>
        <w:szCs w:val="24"/>
      </w:rPr>
    </w:lvl>
    <w:lvl w:ilvl="2">
      <w:start w:val="1"/>
      <w:numFmt w:val="decimal"/>
      <w:isLgl/>
      <w:lvlText w:val="%1.%2.%3."/>
      <w:lvlJc w:val="left"/>
      <w:pPr>
        <w:tabs>
          <w:tab w:val="num" w:pos="1571"/>
        </w:tabs>
        <w:ind w:left="1571" w:hanging="720"/>
      </w:pPr>
      <w:rPr>
        <w:rFonts w:cs="Times New Roman" w:hint="default"/>
        <w:i w:val="0"/>
        <w:color w:val="auto"/>
      </w:rPr>
    </w:lvl>
    <w:lvl w:ilvl="3">
      <w:start w:val="1"/>
      <w:numFmt w:val="decimal"/>
      <w:isLgl/>
      <w:lvlText w:val="%1.%2.%3.%4."/>
      <w:lvlJc w:val="left"/>
      <w:pPr>
        <w:tabs>
          <w:tab w:val="num" w:pos="993"/>
        </w:tabs>
        <w:ind w:left="993" w:hanging="720"/>
      </w:pPr>
      <w:rPr>
        <w:rFonts w:cs="Times New Roman" w:hint="default"/>
      </w:rPr>
    </w:lvl>
    <w:lvl w:ilvl="4">
      <w:start w:val="1"/>
      <w:numFmt w:val="decimal"/>
      <w:isLgl/>
      <w:lvlText w:val="%1.%2.%3.%4.%5."/>
      <w:lvlJc w:val="left"/>
      <w:pPr>
        <w:tabs>
          <w:tab w:val="num" w:pos="1353"/>
        </w:tabs>
        <w:ind w:left="1353" w:hanging="1080"/>
      </w:pPr>
      <w:rPr>
        <w:rFonts w:cs="Times New Roman" w:hint="default"/>
      </w:rPr>
    </w:lvl>
    <w:lvl w:ilvl="5">
      <w:start w:val="1"/>
      <w:numFmt w:val="decimal"/>
      <w:isLgl/>
      <w:lvlText w:val="%1.%2.%3.%4.%5.%6."/>
      <w:lvlJc w:val="left"/>
      <w:pPr>
        <w:tabs>
          <w:tab w:val="num" w:pos="1353"/>
        </w:tabs>
        <w:ind w:left="1353" w:hanging="1080"/>
      </w:pPr>
      <w:rPr>
        <w:rFonts w:cs="Times New Roman" w:hint="default"/>
      </w:rPr>
    </w:lvl>
    <w:lvl w:ilvl="6">
      <w:start w:val="1"/>
      <w:numFmt w:val="decimal"/>
      <w:isLgl/>
      <w:lvlText w:val="%1.%2.%3.%4.%5.%6.%7."/>
      <w:lvlJc w:val="left"/>
      <w:pPr>
        <w:tabs>
          <w:tab w:val="num" w:pos="1713"/>
        </w:tabs>
        <w:ind w:left="1713" w:hanging="1440"/>
      </w:pPr>
      <w:rPr>
        <w:rFonts w:cs="Times New Roman" w:hint="default"/>
      </w:rPr>
    </w:lvl>
    <w:lvl w:ilvl="7">
      <w:start w:val="1"/>
      <w:numFmt w:val="decimal"/>
      <w:isLgl/>
      <w:lvlText w:val="%1.%2.%3.%4.%5.%6.%7.%8."/>
      <w:lvlJc w:val="left"/>
      <w:pPr>
        <w:tabs>
          <w:tab w:val="num" w:pos="1713"/>
        </w:tabs>
        <w:ind w:left="1713" w:hanging="1440"/>
      </w:pPr>
      <w:rPr>
        <w:rFonts w:cs="Times New Roman" w:hint="default"/>
      </w:rPr>
    </w:lvl>
    <w:lvl w:ilvl="8">
      <w:start w:val="1"/>
      <w:numFmt w:val="decimal"/>
      <w:isLgl/>
      <w:lvlText w:val="%1.%2.%3.%4.%5.%6.%7.%8.%9."/>
      <w:lvlJc w:val="left"/>
      <w:pPr>
        <w:tabs>
          <w:tab w:val="num" w:pos="2073"/>
        </w:tabs>
        <w:ind w:left="2073" w:hanging="1800"/>
      </w:pPr>
      <w:rPr>
        <w:rFonts w:cs="Times New Roman" w:hint="default"/>
      </w:rPr>
    </w:lvl>
  </w:abstractNum>
  <w:abstractNum w:abstractNumId="6" w15:restartNumberingAfterBreak="0">
    <w:nsid w:val="6C0E3434"/>
    <w:multiLevelType w:val="multilevel"/>
    <w:tmpl w:val="3ED627D4"/>
    <w:lvl w:ilvl="0">
      <w:start w:val="1"/>
      <w:numFmt w:val="decimal"/>
      <w:lvlText w:val="%1."/>
      <w:lvlJc w:val="left"/>
      <w:pPr>
        <w:tabs>
          <w:tab w:val="num" w:pos="1530"/>
        </w:tabs>
        <w:ind w:left="1530" w:hanging="360"/>
      </w:pPr>
      <w:rPr>
        <w:rFonts w:hint="default"/>
        <w:b w:val="0"/>
        <w:i w:val="0"/>
        <w:strike w:val="0"/>
        <w:color w:val="auto"/>
      </w:rPr>
    </w:lvl>
    <w:lvl w:ilvl="1">
      <w:start w:val="1"/>
      <w:numFmt w:val="decimal"/>
      <w:isLgl/>
      <w:lvlText w:val="%1.%2."/>
      <w:lvlJc w:val="left"/>
      <w:pPr>
        <w:tabs>
          <w:tab w:val="num" w:pos="2476"/>
        </w:tabs>
        <w:ind w:left="2869" w:hanging="600"/>
      </w:pPr>
      <w:rPr>
        <w:rFonts w:cs="Times New Roman" w:hint="default"/>
        <w:b w:val="0"/>
        <w:i w:val="0"/>
        <w:color w:val="auto"/>
        <w:sz w:val="24"/>
        <w:szCs w:val="24"/>
      </w:rPr>
    </w:lvl>
    <w:lvl w:ilvl="2">
      <w:start w:val="1"/>
      <w:numFmt w:val="decimal"/>
      <w:isLgl/>
      <w:lvlText w:val="%1.%2.%3."/>
      <w:lvlJc w:val="left"/>
      <w:pPr>
        <w:tabs>
          <w:tab w:val="num" w:pos="1571"/>
        </w:tabs>
        <w:ind w:left="1571" w:hanging="720"/>
      </w:pPr>
      <w:rPr>
        <w:rFonts w:cs="Times New Roman" w:hint="default"/>
        <w:i w:val="0"/>
        <w:color w:val="auto"/>
      </w:rPr>
    </w:lvl>
    <w:lvl w:ilvl="3">
      <w:start w:val="1"/>
      <w:numFmt w:val="decimal"/>
      <w:isLgl/>
      <w:lvlText w:val="%1.%2.%3.%4."/>
      <w:lvlJc w:val="left"/>
      <w:pPr>
        <w:tabs>
          <w:tab w:val="num" w:pos="993"/>
        </w:tabs>
        <w:ind w:left="993" w:hanging="720"/>
      </w:pPr>
      <w:rPr>
        <w:rFonts w:cs="Times New Roman" w:hint="default"/>
      </w:rPr>
    </w:lvl>
    <w:lvl w:ilvl="4">
      <w:start w:val="1"/>
      <w:numFmt w:val="decimal"/>
      <w:isLgl/>
      <w:lvlText w:val="%1.%2.%3.%4.%5."/>
      <w:lvlJc w:val="left"/>
      <w:pPr>
        <w:tabs>
          <w:tab w:val="num" w:pos="1353"/>
        </w:tabs>
        <w:ind w:left="1353" w:hanging="1080"/>
      </w:pPr>
      <w:rPr>
        <w:rFonts w:cs="Times New Roman" w:hint="default"/>
      </w:rPr>
    </w:lvl>
    <w:lvl w:ilvl="5">
      <w:start w:val="1"/>
      <w:numFmt w:val="decimal"/>
      <w:isLgl/>
      <w:lvlText w:val="%1.%2.%3.%4.%5.%6."/>
      <w:lvlJc w:val="left"/>
      <w:pPr>
        <w:tabs>
          <w:tab w:val="num" w:pos="1353"/>
        </w:tabs>
        <w:ind w:left="1353" w:hanging="1080"/>
      </w:pPr>
      <w:rPr>
        <w:rFonts w:cs="Times New Roman" w:hint="default"/>
      </w:rPr>
    </w:lvl>
    <w:lvl w:ilvl="6">
      <w:start w:val="1"/>
      <w:numFmt w:val="decimal"/>
      <w:isLgl/>
      <w:lvlText w:val="%1.%2.%3.%4.%5.%6.%7."/>
      <w:lvlJc w:val="left"/>
      <w:pPr>
        <w:tabs>
          <w:tab w:val="num" w:pos="1713"/>
        </w:tabs>
        <w:ind w:left="1713" w:hanging="1440"/>
      </w:pPr>
      <w:rPr>
        <w:rFonts w:cs="Times New Roman" w:hint="default"/>
      </w:rPr>
    </w:lvl>
    <w:lvl w:ilvl="7">
      <w:start w:val="1"/>
      <w:numFmt w:val="decimal"/>
      <w:isLgl/>
      <w:lvlText w:val="%1.%2.%3.%4.%5.%6.%7.%8."/>
      <w:lvlJc w:val="left"/>
      <w:pPr>
        <w:tabs>
          <w:tab w:val="num" w:pos="1713"/>
        </w:tabs>
        <w:ind w:left="1713" w:hanging="1440"/>
      </w:pPr>
      <w:rPr>
        <w:rFonts w:cs="Times New Roman" w:hint="default"/>
      </w:rPr>
    </w:lvl>
    <w:lvl w:ilvl="8">
      <w:start w:val="1"/>
      <w:numFmt w:val="decimal"/>
      <w:isLgl/>
      <w:lvlText w:val="%1.%2.%3.%4.%5.%6.%7.%8.%9."/>
      <w:lvlJc w:val="left"/>
      <w:pPr>
        <w:tabs>
          <w:tab w:val="num" w:pos="2073"/>
        </w:tabs>
        <w:ind w:left="2073" w:hanging="1800"/>
      </w:pPr>
      <w:rPr>
        <w:rFonts w:cs="Times New Roman" w:hint="default"/>
      </w:rPr>
    </w:lvl>
  </w:abstractNum>
  <w:abstractNum w:abstractNumId="7" w15:restartNumberingAfterBreak="0">
    <w:nsid w:val="6FF37EF0"/>
    <w:multiLevelType w:val="multilevel"/>
    <w:tmpl w:val="0A5243F2"/>
    <w:lvl w:ilvl="0">
      <w:start w:val="3"/>
      <w:numFmt w:val="decimal"/>
      <w:lvlText w:val="%1"/>
      <w:lvlJc w:val="left"/>
      <w:pPr>
        <w:ind w:left="660" w:hanging="660"/>
      </w:pPr>
      <w:rPr>
        <w:rFonts w:hint="default"/>
      </w:rPr>
    </w:lvl>
    <w:lvl w:ilvl="1">
      <w:start w:val="1"/>
      <w:numFmt w:val="decimal"/>
      <w:lvlText w:val="%1.%2"/>
      <w:lvlJc w:val="left"/>
      <w:pPr>
        <w:ind w:left="900" w:hanging="660"/>
      </w:pPr>
      <w:rPr>
        <w:rFonts w:hint="default"/>
      </w:rPr>
    </w:lvl>
    <w:lvl w:ilvl="2">
      <w:start w:val="1"/>
      <w:numFmt w:val="decimal"/>
      <w:lvlText w:val="%1.%2.%3"/>
      <w:lvlJc w:val="left"/>
      <w:pPr>
        <w:ind w:left="1200" w:hanging="720"/>
      </w:pPr>
      <w:rPr>
        <w:rFonts w:hint="default"/>
      </w:rPr>
    </w:lvl>
    <w:lvl w:ilvl="3">
      <w:start w:val="8"/>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num w:numId="1">
    <w:abstractNumId w:val="6"/>
  </w:num>
  <w:num w:numId="2">
    <w:abstractNumId w:val="5"/>
  </w:num>
  <w:num w:numId="3">
    <w:abstractNumId w:val="4"/>
  </w:num>
  <w:num w:numId="4">
    <w:abstractNumId w:val="1"/>
  </w:num>
  <w:num w:numId="5">
    <w:abstractNumId w:val="3"/>
  </w:num>
  <w:num w:numId="6">
    <w:abstractNumId w:val="0"/>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0467B"/>
    <w:rsid w:val="00007521"/>
    <w:rsid w:val="00011883"/>
    <w:rsid w:val="00013748"/>
    <w:rsid w:val="00020D3E"/>
    <w:rsid w:val="00033281"/>
    <w:rsid w:val="0003423B"/>
    <w:rsid w:val="00042693"/>
    <w:rsid w:val="00044407"/>
    <w:rsid w:val="00051772"/>
    <w:rsid w:val="00054BC8"/>
    <w:rsid w:val="00061627"/>
    <w:rsid w:val="00066E28"/>
    <w:rsid w:val="00070B58"/>
    <w:rsid w:val="00081CA7"/>
    <w:rsid w:val="00095059"/>
    <w:rsid w:val="00095DD2"/>
    <w:rsid w:val="000A3060"/>
    <w:rsid w:val="000A7F2A"/>
    <w:rsid w:val="000C39A7"/>
    <w:rsid w:val="000C4A98"/>
    <w:rsid w:val="000C6D48"/>
    <w:rsid w:val="000D125D"/>
    <w:rsid w:val="000D42F0"/>
    <w:rsid w:val="000D68E8"/>
    <w:rsid w:val="000D73BB"/>
    <w:rsid w:val="000E146F"/>
    <w:rsid w:val="000E1E7B"/>
    <w:rsid w:val="000E5764"/>
    <w:rsid w:val="000E6722"/>
    <w:rsid w:val="000F1143"/>
    <w:rsid w:val="000F1684"/>
    <w:rsid w:val="000F2009"/>
    <w:rsid w:val="000F2918"/>
    <w:rsid w:val="000F6CDB"/>
    <w:rsid w:val="000F747D"/>
    <w:rsid w:val="001006B7"/>
    <w:rsid w:val="001100E4"/>
    <w:rsid w:val="00112398"/>
    <w:rsid w:val="00125EDD"/>
    <w:rsid w:val="001304AD"/>
    <w:rsid w:val="00131F30"/>
    <w:rsid w:val="0013702E"/>
    <w:rsid w:val="00137F56"/>
    <w:rsid w:val="001404CF"/>
    <w:rsid w:val="001542CD"/>
    <w:rsid w:val="00173DD5"/>
    <w:rsid w:val="00174157"/>
    <w:rsid w:val="00175045"/>
    <w:rsid w:val="00193A9E"/>
    <w:rsid w:val="0019755F"/>
    <w:rsid w:val="001A1EEA"/>
    <w:rsid w:val="001A496F"/>
    <w:rsid w:val="001A519E"/>
    <w:rsid w:val="001B4A79"/>
    <w:rsid w:val="001B614A"/>
    <w:rsid w:val="001B6266"/>
    <w:rsid w:val="001C356A"/>
    <w:rsid w:val="001D4EA5"/>
    <w:rsid w:val="001F0C19"/>
    <w:rsid w:val="001F0D95"/>
    <w:rsid w:val="002023E0"/>
    <w:rsid w:val="00203636"/>
    <w:rsid w:val="0021061D"/>
    <w:rsid w:val="002121F5"/>
    <w:rsid w:val="002214AC"/>
    <w:rsid w:val="0022539B"/>
    <w:rsid w:val="00226241"/>
    <w:rsid w:val="002271EF"/>
    <w:rsid w:val="00227C3A"/>
    <w:rsid w:val="00236809"/>
    <w:rsid w:val="0024046D"/>
    <w:rsid w:val="00252931"/>
    <w:rsid w:val="002567D4"/>
    <w:rsid w:val="00263604"/>
    <w:rsid w:val="00266B68"/>
    <w:rsid w:val="002717A3"/>
    <w:rsid w:val="00271C8F"/>
    <w:rsid w:val="00274A8E"/>
    <w:rsid w:val="00275E31"/>
    <w:rsid w:val="0027641C"/>
    <w:rsid w:val="00290F66"/>
    <w:rsid w:val="002A11AF"/>
    <w:rsid w:val="002A6A9A"/>
    <w:rsid w:val="002A6B9E"/>
    <w:rsid w:val="002B3ED7"/>
    <w:rsid w:val="002B5AC7"/>
    <w:rsid w:val="002C78F0"/>
    <w:rsid w:val="002E0017"/>
    <w:rsid w:val="002E32D7"/>
    <w:rsid w:val="003125AC"/>
    <w:rsid w:val="00323147"/>
    <w:rsid w:val="00327A52"/>
    <w:rsid w:val="003370F7"/>
    <w:rsid w:val="00340547"/>
    <w:rsid w:val="003410A8"/>
    <w:rsid w:val="00344285"/>
    <w:rsid w:val="00354944"/>
    <w:rsid w:val="003753CE"/>
    <w:rsid w:val="003803B1"/>
    <w:rsid w:val="00380E06"/>
    <w:rsid w:val="00381603"/>
    <w:rsid w:val="00382574"/>
    <w:rsid w:val="00385C14"/>
    <w:rsid w:val="003926D0"/>
    <w:rsid w:val="003D2326"/>
    <w:rsid w:val="003D3276"/>
    <w:rsid w:val="003D3903"/>
    <w:rsid w:val="003E320E"/>
    <w:rsid w:val="003E3587"/>
    <w:rsid w:val="003F6F14"/>
    <w:rsid w:val="00404651"/>
    <w:rsid w:val="004050FE"/>
    <w:rsid w:val="0041024A"/>
    <w:rsid w:val="004149B9"/>
    <w:rsid w:val="00421399"/>
    <w:rsid w:val="0042259F"/>
    <w:rsid w:val="004453D3"/>
    <w:rsid w:val="00450A07"/>
    <w:rsid w:val="004511CA"/>
    <w:rsid w:val="0045361C"/>
    <w:rsid w:val="00463725"/>
    <w:rsid w:val="0046693E"/>
    <w:rsid w:val="00471F24"/>
    <w:rsid w:val="00485F25"/>
    <w:rsid w:val="00491F72"/>
    <w:rsid w:val="004A0317"/>
    <w:rsid w:val="004C2E15"/>
    <w:rsid w:val="004C5ACB"/>
    <w:rsid w:val="004C60DC"/>
    <w:rsid w:val="004E2E1D"/>
    <w:rsid w:val="004E35E8"/>
    <w:rsid w:val="00501294"/>
    <w:rsid w:val="0050217F"/>
    <w:rsid w:val="00504260"/>
    <w:rsid w:val="00504D76"/>
    <w:rsid w:val="00505C78"/>
    <w:rsid w:val="00507FA3"/>
    <w:rsid w:val="005231FB"/>
    <w:rsid w:val="00526E61"/>
    <w:rsid w:val="00530046"/>
    <w:rsid w:val="00530665"/>
    <w:rsid w:val="0054154F"/>
    <w:rsid w:val="00543624"/>
    <w:rsid w:val="00546BBB"/>
    <w:rsid w:val="00546CE6"/>
    <w:rsid w:val="00546D39"/>
    <w:rsid w:val="0054749E"/>
    <w:rsid w:val="00551D54"/>
    <w:rsid w:val="0056612B"/>
    <w:rsid w:val="0057227F"/>
    <w:rsid w:val="005A1962"/>
    <w:rsid w:val="005A5832"/>
    <w:rsid w:val="005B2487"/>
    <w:rsid w:val="005B558C"/>
    <w:rsid w:val="005D59B7"/>
    <w:rsid w:val="005F4574"/>
    <w:rsid w:val="005F5B23"/>
    <w:rsid w:val="00601B4C"/>
    <w:rsid w:val="00610A1D"/>
    <w:rsid w:val="00613703"/>
    <w:rsid w:val="00615814"/>
    <w:rsid w:val="006278ED"/>
    <w:rsid w:val="00631152"/>
    <w:rsid w:val="00641564"/>
    <w:rsid w:val="0064592D"/>
    <w:rsid w:val="00645A27"/>
    <w:rsid w:val="00647051"/>
    <w:rsid w:val="00650FB9"/>
    <w:rsid w:val="00652B37"/>
    <w:rsid w:val="00662A81"/>
    <w:rsid w:val="00667816"/>
    <w:rsid w:val="006835BF"/>
    <w:rsid w:val="00693202"/>
    <w:rsid w:val="006976F7"/>
    <w:rsid w:val="006A0D10"/>
    <w:rsid w:val="006A28FA"/>
    <w:rsid w:val="006A394E"/>
    <w:rsid w:val="006B27B0"/>
    <w:rsid w:val="006C0860"/>
    <w:rsid w:val="006C3AA3"/>
    <w:rsid w:val="006C4D29"/>
    <w:rsid w:val="006C70D0"/>
    <w:rsid w:val="006D0273"/>
    <w:rsid w:val="006D34E2"/>
    <w:rsid w:val="006D76FF"/>
    <w:rsid w:val="006E3F7D"/>
    <w:rsid w:val="006F0CF1"/>
    <w:rsid w:val="006F7290"/>
    <w:rsid w:val="00700DDF"/>
    <w:rsid w:val="00705203"/>
    <w:rsid w:val="00707CA4"/>
    <w:rsid w:val="00717A66"/>
    <w:rsid w:val="00727956"/>
    <w:rsid w:val="0073249E"/>
    <w:rsid w:val="00734A9A"/>
    <w:rsid w:val="00742A60"/>
    <w:rsid w:val="007524BF"/>
    <w:rsid w:val="0075579D"/>
    <w:rsid w:val="007625E7"/>
    <w:rsid w:val="00762E87"/>
    <w:rsid w:val="0076595B"/>
    <w:rsid w:val="0076744E"/>
    <w:rsid w:val="00777E00"/>
    <w:rsid w:val="00781AB0"/>
    <w:rsid w:val="00784614"/>
    <w:rsid w:val="00786D9D"/>
    <w:rsid w:val="007A39B2"/>
    <w:rsid w:val="007D31E5"/>
    <w:rsid w:val="007D4A1C"/>
    <w:rsid w:val="007E4419"/>
    <w:rsid w:val="007E5837"/>
    <w:rsid w:val="007F4AC3"/>
    <w:rsid w:val="008135B5"/>
    <w:rsid w:val="00822F4A"/>
    <w:rsid w:val="00827DD3"/>
    <w:rsid w:val="00840A39"/>
    <w:rsid w:val="00851C44"/>
    <w:rsid w:val="00854426"/>
    <w:rsid w:val="00857335"/>
    <w:rsid w:val="008637D8"/>
    <w:rsid w:val="0086705C"/>
    <w:rsid w:val="00870D7A"/>
    <w:rsid w:val="008721EF"/>
    <w:rsid w:val="00873C11"/>
    <w:rsid w:val="00885EF3"/>
    <w:rsid w:val="0089026E"/>
    <w:rsid w:val="0089099F"/>
    <w:rsid w:val="00893D7B"/>
    <w:rsid w:val="00897045"/>
    <w:rsid w:val="008A1A5D"/>
    <w:rsid w:val="008B0FDA"/>
    <w:rsid w:val="008B6FBB"/>
    <w:rsid w:val="008B76E3"/>
    <w:rsid w:val="008C79D6"/>
    <w:rsid w:val="008D2942"/>
    <w:rsid w:val="008D5E97"/>
    <w:rsid w:val="008D6999"/>
    <w:rsid w:val="008E5BDA"/>
    <w:rsid w:val="00905ECF"/>
    <w:rsid w:val="00927446"/>
    <w:rsid w:val="00930F35"/>
    <w:rsid w:val="00931BD4"/>
    <w:rsid w:val="0093431E"/>
    <w:rsid w:val="0095456F"/>
    <w:rsid w:val="009617BA"/>
    <w:rsid w:val="00963109"/>
    <w:rsid w:val="00966D34"/>
    <w:rsid w:val="009712BF"/>
    <w:rsid w:val="00974BDF"/>
    <w:rsid w:val="009810E4"/>
    <w:rsid w:val="00981376"/>
    <w:rsid w:val="00982705"/>
    <w:rsid w:val="0098391F"/>
    <w:rsid w:val="00985EB9"/>
    <w:rsid w:val="0098660F"/>
    <w:rsid w:val="00987099"/>
    <w:rsid w:val="00991302"/>
    <w:rsid w:val="00991A7B"/>
    <w:rsid w:val="00996AB8"/>
    <w:rsid w:val="009A415C"/>
    <w:rsid w:val="009A4615"/>
    <w:rsid w:val="009A4E9F"/>
    <w:rsid w:val="009B2949"/>
    <w:rsid w:val="009B33B9"/>
    <w:rsid w:val="009E1B79"/>
    <w:rsid w:val="009E1BF3"/>
    <w:rsid w:val="009F7BB8"/>
    <w:rsid w:val="009F7E96"/>
    <w:rsid w:val="00A10867"/>
    <w:rsid w:val="00A12D13"/>
    <w:rsid w:val="00A22C88"/>
    <w:rsid w:val="00A26506"/>
    <w:rsid w:val="00A30947"/>
    <w:rsid w:val="00A41040"/>
    <w:rsid w:val="00A46696"/>
    <w:rsid w:val="00A55152"/>
    <w:rsid w:val="00A56E0D"/>
    <w:rsid w:val="00A757E7"/>
    <w:rsid w:val="00A80D4B"/>
    <w:rsid w:val="00A8197C"/>
    <w:rsid w:val="00A82A00"/>
    <w:rsid w:val="00A853B2"/>
    <w:rsid w:val="00A86D52"/>
    <w:rsid w:val="00A924D1"/>
    <w:rsid w:val="00A96BAB"/>
    <w:rsid w:val="00AA18B5"/>
    <w:rsid w:val="00AA287E"/>
    <w:rsid w:val="00AA4C46"/>
    <w:rsid w:val="00AB6689"/>
    <w:rsid w:val="00AC51B5"/>
    <w:rsid w:val="00AD14A4"/>
    <w:rsid w:val="00AD3098"/>
    <w:rsid w:val="00AD6751"/>
    <w:rsid w:val="00AE4A7A"/>
    <w:rsid w:val="00AF0461"/>
    <w:rsid w:val="00AF40CD"/>
    <w:rsid w:val="00AF5685"/>
    <w:rsid w:val="00AF5F8C"/>
    <w:rsid w:val="00B016E7"/>
    <w:rsid w:val="00B0206A"/>
    <w:rsid w:val="00B032EE"/>
    <w:rsid w:val="00B07A6B"/>
    <w:rsid w:val="00B14729"/>
    <w:rsid w:val="00B24B82"/>
    <w:rsid w:val="00B255AC"/>
    <w:rsid w:val="00B2783B"/>
    <w:rsid w:val="00B307D1"/>
    <w:rsid w:val="00B30F03"/>
    <w:rsid w:val="00B42DC6"/>
    <w:rsid w:val="00B43453"/>
    <w:rsid w:val="00B44AE8"/>
    <w:rsid w:val="00B46CB0"/>
    <w:rsid w:val="00B52472"/>
    <w:rsid w:val="00B6215E"/>
    <w:rsid w:val="00B6294D"/>
    <w:rsid w:val="00B66450"/>
    <w:rsid w:val="00B70EC0"/>
    <w:rsid w:val="00B75787"/>
    <w:rsid w:val="00B837ED"/>
    <w:rsid w:val="00B930ED"/>
    <w:rsid w:val="00B9326F"/>
    <w:rsid w:val="00B9632C"/>
    <w:rsid w:val="00BB33ED"/>
    <w:rsid w:val="00BC0D46"/>
    <w:rsid w:val="00BC3D17"/>
    <w:rsid w:val="00BC755F"/>
    <w:rsid w:val="00BD2627"/>
    <w:rsid w:val="00BE28C7"/>
    <w:rsid w:val="00BE2DEA"/>
    <w:rsid w:val="00BE352B"/>
    <w:rsid w:val="00BF56D3"/>
    <w:rsid w:val="00C03458"/>
    <w:rsid w:val="00C05EF8"/>
    <w:rsid w:val="00C135AD"/>
    <w:rsid w:val="00C13C69"/>
    <w:rsid w:val="00C24469"/>
    <w:rsid w:val="00C24A27"/>
    <w:rsid w:val="00C308B1"/>
    <w:rsid w:val="00C333A1"/>
    <w:rsid w:val="00C42C3D"/>
    <w:rsid w:val="00C43C2B"/>
    <w:rsid w:val="00C455A2"/>
    <w:rsid w:val="00C56290"/>
    <w:rsid w:val="00C70AF7"/>
    <w:rsid w:val="00C732CB"/>
    <w:rsid w:val="00C73702"/>
    <w:rsid w:val="00C73B9D"/>
    <w:rsid w:val="00C826D4"/>
    <w:rsid w:val="00C867BA"/>
    <w:rsid w:val="00C9141F"/>
    <w:rsid w:val="00C93D14"/>
    <w:rsid w:val="00CA311C"/>
    <w:rsid w:val="00CA6B83"/>
    <w:rsid w:val="00CC0959"/>
    <w:rsid w:val="00CC50ED"/>
    <w:rsid w:val="00CC5168"/>
    <w:rsid w:val="00CC6757"/>
    <w:rsid w:val="00CC71FC"/>
    <w:rsid w:val="00CD1EFF"/>
    <w:rsid w:val="00CD7A96"/>
    <w:rsid w:val="00CF505E"/>
    <w:rsid w:val="00D0178D"/>
    <w:rsid w:val="00D04091"/>
    <w:rsid w:val="00D04464"/>
    <w:rsid w:val="00D05918"/>
    <w:rsid w:val="00D06DB9"/>
    <w:rsid w:val="00D10107"/>
    <w:rsid w:val="00D129C2"/>
    <w:rsid w:val="00D21E90"/>
    <w:rsid w:val="00D24799"/>
    <w:rsid w:val="00D24CAE"/>
    <w:rsid w:val="00D30A66"/>
    <w:rsid w:val="00D347B4"/>
    <w:rsid w:val="00D35EC2"/>
    <w:rsid w:val="00D42660"/>
    <w:rsid w:val="00D4567D"/>
    <w:rsid w:val="00D52AE7"/>
    <w:rsid w:val="00D61CBB"/>
    <w:rsid w:val="00D6495E"/>
    <w:rsid w:val="00D72D88"/>
    <w:rsid w:val="00D7377E"/>
    <w:rsid w:val="00D80832"/>
    <w:rsid w:val="00D809FD"/>
    <w:rsid w:val="00D83682"/>
    <w:rsid w:val="00D87ED1"/>
    <w:rsid w:val="00D93D25"/>
    <w:rsid w:val="00D968D7"/>
    <w:rsid w:val="00D97063"/>
    <w:rsid w:val="00DA19D6"/>
    <w:rsid w:val="00DC7FB5"/>
    <w:rsid w:val="00DD1192"/>
    <w:rsid w:val="00DD16E6"/>
    <w:rsid w:val="00DE23C4"/>
    <w:rsid w:val="00DE24F5"/>
    <w:rsid w:val="00DF64EA"/>
    <w:rsid w:val="00E05324"/>
    <w:rsid w:val="00E05BC3"/>
    <w:rsid w:val="00E05CF9"/>
    <w:rsid w:val="00E063AA"/>
    <w:rsid w:val="00E078AA"/>
    <w:rsid w:val="00E152B3"/>
    <w:rsid w:val="00E159DA"/>
    <w:rsid w:val="00E1686C"/>
    <w:rsid w:val="00E20447"/>
    <w:rsid w:val="00E318D5"/>
    <w:rsid w:val="00E3200C"/>
    <w:rsid w:val="00E33054"/>
    <w:rsid w:val="00E40CAD"/>
    <w:rsid w:val="00E42FC8"/>
    <w:rsid w:val="00E4302F"/>
    <w:rsid w:val="00E53954"/>
    <w:rsid w:val="00E54B2F"/>
    <w:rsid w:val="00E5506A"/>
    <w:rsid w:val="00E55EA0"/>
    <w:rsid w:val="00E63D3E"/>
    <w:rsid w:val="00E65BD5"/>
    <w:rsid w:val="00E75855"/>
    <w:rsid w:val="00E76F8E"/>
    <w:rsid w:val="00E8118A"/>
    <w:rsid w:val="00E87CC3"/>
    <w:rsid w:val="00E94450"/>
    <w:rsid w:val="00EA51EB"/>
    <w:rsid w:val="00EA5214"/>
    <w:rsid w:val="00EB39C1"/>
    <w:rsid w:val="00ED6123"/>
    <w:rsid w:val="00EE1D5E"/>
    <w:rsid w:val="00EE4A84"/>
    <w:rsid w:val="00EE614B"/>
    <w:rsid w:val="00EF2D57"/>
    <w:rsid w:val="00EF574E"/>
    <w:rsid w:val="00F0376B"/>
    <w:rsid w:val="00F04B92"/>
    <w:rsid w:val="00F05279"/>
    <w:rsid w:val="00F16E4D"/>
    <w:rsid w:val="00F16EED"/>
    <w:rsid w:val="00F262C1"/>
    <w:rsid w:val="00F371A0"/>
    <w:rsid w:val="00F4195B"/>
    <w:rsid w:val="00F4444E"/>
    <w:rsid w:val="00F72EB1"/>
    <w:rsid w:val="00F80F2E"/>
    <w:rsid w:val="00F90A63"/>
    <w:rsid w:val="00F94451"/>
    <w:rsid w:val="00FB00D0"/>
    <w:rsid w:val="00FB3C59"/>
    <w:rsid w:val="00FB3DD6"/>
    <w:rsid w:val="00FC2ECC"/>
    <w:rsid w:val="00FC3ECC"/>
    <w:rsid w:val="00FC5695"/>
    <w:rsid w:val="00FD4D64"/>
    <w:rsid w:val="00FD6D97"/>
    <w:rsid w:val="00FD7A10"/>
    <w:rsid w:val="00FE0CBF"/>
    <w:rsid w:val="00FE55AD"/>
    <w:rsid w:val="00FE601B"/>
    <w:rsid w:val="00FF3E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C8A9DD"/>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E87CC3"/>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E87CC3"/>
    <w:rPr>
      <w:rFonts w:asciiTheme="majorHAnsi" w:eastAsiaTheme="majorEastAsia" w:hAnsiTheme="majorHAnsi" w:cstheme="majorBidi"/>
      <w:color w:val="ED7D31" w:themeColor="accent2"/>
      <w:sz w:val="36"/>
      <w:szCs w:val="36"/>
      <w:lang w:eastAsia="lt-LT"/>
    </w:rPr>
  </w:style>
  <w:style w:type="paragraph" w:customStyle="1" w:styleId="Betarp1">
    <w:name w:val="Be tarpų1"/>
    <w:basedOn w:val="prastasis"/>
    <w:uiPriority w:val="1"/>
    <w:qFormat/>
    <w:rsid w:val="00E87CC3"/>
    <w:rPr>
      <w:szCs w:val="22"/>
      <w:lang w:bidi="en-US"/>
    </w:rPr>
  </w:style>
  <w:style w:type="paragraph" w:styleId="Pagrindinistekstas">
    <w:name w:val="Body Text"/>
    <w:basedOn w:val="prastasis"/>
    <w:link w:val="PagrindinistekstasDiagrama"/>
    <w:uiPriority w:val="99"/>
    <w:rsid w:val="00FD6D97"/>
    <w:pPr>
      <w:spacing w:before="120" w:after="120"/>
    </w:pPr>
    <w:rPr>
      <w:rFonts w:ascii="Arial" w:hAnsi="Arial"/>
      <w:snapToGrid w:val="0"/>
      <w:sz w:val="20"/>
      <w:lang w:val="sv-SE"/>
    </w:rPr>
  </w:style>
  <w:style w:type="character" w:customStyle="1" w:styleId="PagrindinistekstasDiagrama">
    <w:name w:val="Pagrindinis tekstas Diagrama"/>
    <w:basedOn w:val="Numatytasispastraiposriftas"/>
    <w:link w:val="Pagrindinistekstas"/>
    <w:rsid w:val="00FD6D97"/>
    <w:rPr>
      <w:rFonts w:ascii="Arial" w:hAnsi="Arial"/>
      <w:snapToGrid w:val="0"/>
      <w:sz w:val="20"/>
      <w:lang w:val="sv-SE"/>
    </w:rPr>
  </w:style>
  <w:style w:type="character" w:styleId="Hipersaitas">
    <w:name w:val="Hyperlink"/>
    <w:aliases w:val="Alna"/>
    <w:uiPriority w:val="99"/>
    <w:rsid w:val="00FD6D97"/>
    <w:rPr>
      <w:color w:val="0066CC"/>
      <w:u w:val="single"/>
    </w:rPr>
  </w:style>
  <w:style w:type="paragraph" w:customStyle="1" w:styleId="Default">
    <w:name w:val="Default"/>
    <w:rsid w:val="00FD6D97"/>
    <w:pPr>
      <w:autoSpaceDE w:val="0"/>
      <w:autoSpaceDN w:val="0"/>
      <w:adjustRightInd w:val="0"/>
    </w:pPr>
    <w:rPr>
      <w:color w:val="000000"/>
      <w:szCs w:val="24"/>
      <w:lang w:val="en-US"/>
    </w:rPr>
  </w:style>
  <w:style w:type="paragraph" w:styleId="Sraopastraipa">
    <w:name w:val="List Paragraph"/>
    <w:aliases w:val="List Paragraph Red,Bullet EY,Buletai,lp1,Bullet 1,Use Case List Paragraph,Numbering,ERP-List Paragraph,List Paragraph111,Paragraph,Table of contents numbered,List Paragraph21,List Paragraph2,List Paragraph11,Sąrašo pastraipa.Bullet"/>
    <w:basedOn w:val="prastasis"/>
    <w:link w:val="SraopastraipaDiagrama"/>
    <w:uiPriority w:val="34"/>
    <w:qFormat/>
    <w:rsid w:val="00530046"/>
    <w:pPr>
      <w:ind w:left="720"/>
      <w:contextualSpacing/>
    </w:pPr>
    <w:rPr>
      <w:rFonts w:ascii="TimesLT" w:hAnsi="TimesLT"/>
      <w:lang w:val="en-US"/>
    </w:rPr>
  </w:style>
  <w:style w:type="character" w:customStyle="1" w:styleId="SraopastraipaDiagrama">
    <w:name w:val="Sąrašo pastraipa Diagrama"/>
    <w:aliases w:val="List Paragraph Red Diagrama,Bullet EY Diagrama,Buletai Diagrama,lp1 Diagrama,Bullet 1 Diagrama,Use Case List Paragraph Diagrama,Numbering Diagrama,ERP-List Paragraph Diagrama,List Paragraph111 Diagrama,Paragraph Diagrama"/>
    <w:link w:val="Sraopastraipa"/>
    <w:uiPriority w:val="34"/>
    <w:qFormat/>
    <w:locked/>
    <w:rsid w:val="00530046"/>
    <w:rPr>
      <w:rFonts w:ascii="TimesLT" w:hAnsi="TimesLT"/>
      <w:lang w:val="en-US"/>
    </w:rPr>
  </w:style>
  <w:style w:type="paragraph" w:customStyle="1" w:styleId="ListParagraph1">
    <w:name w:val="List Paragraph1"/>
    <w:basedOn w:val="prastasis"/>
    <w:uiPriority w:val="99"/>
    <w:qFormat/>
    <w:rsid w:val="00C455A2"/>
    <w:pPr>
      <w:spacing w:after="200" w:line="276" w:lineRule="auto"/>
      <w:ind w:left="720"/>
      <w:contextualSpacing/>
    </w:pPr>
    <w:rPr>
      <w:rFonts w:ascii="Calibri" w:eastAsia="Calibri" w:hAnsi="Calibri"/>
      <w:sz w:val="22"/>
      <w:szCs w:val="22"/>
      <w:lang w:val="en-US"/>
    </w:rPr>
  </w:style>
  <w:style w:type="character" w:customStyle="1" w:styleId="normaltextrun">
    <w:name w:val="normaltextrun"/>
    <w:rsid w:val="00C455A2"/>
  </w:style>
  <w:style w:type="paragraph" w:styleId="Pataisymai">
    <w:name w:val="Revision"/>
    <w:hidden/>
    <w:semiHidden/>
    <w:rsid w:val="00851C44"/>
  </w:style>
  <w:style w:type="character" w:styleId="Komentaronuoroda">
    <w:name w:val="annotation reference"/>
    <w:basedOn w:val="Numatytasispastraiposriftas"/>
    <w:semiHidden/>
    <w:unhideWhenUsed/>
    <w:rsid w:val="00851C44"/>
    <w:rPr>
      <w:sz w:val="16"/>
      <w:szCs w:val="16"/>
    </w:rPr>
  </w:style>
  <w:style w:type="paragraph" w:styleId="Komentarotekstas">
    <w:name w:val="annotation text"/>
    <w:basedOn w:val="prastasis"/>
    <w:link w:val="KomentarotekstasDiagrama"/>
    <w:unhideWhenUsed/>
    <w:rsid w:val="00851C44"/>
    <w:rPr>
      <w:sz w:val="20"/>
    </w:rPr>
  </w:style>
  <w:style w:type="character" w:customStyle="1" w:styleId="KomentarotekstasDiagrama">
    <w:name w:val="Komentaro tekstas Diagrama"/>
    <w:basedOn w:val="Numatytasispastraiposriftas"/>
    <w:link w:val="Komentarotekstas"/>
    <w:rsid w:val="00851C44"/>
    <w:rPr>
      <w:sz w:val="20"/>
    </w:rPr>
  </w:style>
  <w:style w:type="paragraph" w:styleId="Komentarotema">
    <w:name w:val="annotation subject"/>
    <w:basedOn w:val="Komentarotekstas"/>
    <w:next w:val="Komentarotekstas"/>
    <w:link w:val="KomentarotemaDiagrama"/>
    <w:semiHidden/>
    <w:unhideWhenUsed/>
    <w:rsid w:val="00851C44"/>
    <w:rPr>
      <w:b/>
      <w:bCs/>
    </w:rPr>
  </w:style>
  <w:style w:type="character" w:customStyle="1" w:styleId="KomentarotemaDiagrama">
    <w:name w:val="Komentaro tema Diagrama"/>
    <w:basedOn w:val="KomentarotekstasDiagrama"/>
    <w:link w:val="Komentarotema"/>
    <w:semiHidden/>
    <w:rsid w:val="00851C44"/>
    <w:rPr>
      <w:b/>
      <w:bCs/>
      <w:sz w:val="20"/>
    </w:rPr>
  </w:style>
  <w:style w:type="paragraph" w:styleId="Puslapioinaostekstas">
    <w:name w:val="footnote text"/>
    <w:basedOn w:val="prastasis"/>
    <w:link w:val="PuslapioinaostekstasDiagrama"/>
    <w:uiPriority w:val="99"/>
    <w:semiHidden/>
    <w:unhideWhenUsed/>
    <w:rsid w:val="00CC0959"/>
    <w:rPr>
      <w:rFonts w:asciiTheme="minorHAnsi" w:eastAsiaTheme="minorHAnsi" w:hAnsiTheme="minorHAnsi" w:cstheme="minorBidi"/>
      <w:kern w:val="2"/>
      <w:sz w:val="20"/>
      <w:lang w:val="en-US"/>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CC0959"/>
    <w:rPr>
      <w:rFonts w:asciiTheme="minorHAnsi" w:eastAsiaTheme="minorHAnsi" w:hAnsiTheme="minorHAnsi" w:cstheme="minorBidi"/>
      <w:kern w:val="2"/>
      <w:sz w:val="20"/>
      <w:lang w:val="en-US"/>
      <w14:ligatures w14:val="standardContextual"/>
    </w:rPr>
  </w:style>
  <w:style w:type="character" w:styleId="Puslapioinaosnuoroda">
    <w:name w:val="footnote reference"/>
    <w:basedOn w:val="Numatytasispastraiposriftas"/>
    <w:uiPriority w:val="99"/>
    <w:semiHidden/>
    <w:unhideWhenUsed/>
    <w:rsid w:val="00CC0959"/>
    <w:rPr>
      <w:vertAlign w:val="superscript"/>
    </w:rPr>
  </w:style>
  <w:style w:type="character" w:customStyle="1" w:styleId="UnresolvedMention">
    <w:name w:val="Unresolved Mention"/>
    <w:basedOn w:val="Numatytasispastraiposriftas"/>
    <w:uiPriority w:val="99"/>
    <w:semiHidden/>
    <w:unhideWhenUsed/>
    <w:rsid w:val="00FE601B"/>
    <w:rPr>
      <w:color w:val="605E5C"/>
      <w:shd w:val="clear" w:color="auto" w:fill="E1DFDD"/>
    </w:rPr>
  </w:style>
  <w:style w:type="paragraph" w:styleId="Paantrat">
    <w:name w:val="Subtitle"/>
    <w:basedOn w:val="prastasis"/>
    <w:next w:val="prastasis"/>
    <w:link w:val="PaantratDiagrama"/>
    <w:rsid w:val="00E3305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rsid w:val="00E33054"/>
    <w:rPr>
      <w:rFonts w:asciiTheme="minorHAnsi" w:eastAsiaTheme="minorEastAsia" w:hAnsiTheme="minorHAnsi" w:cstheme="minorBidi"/>
      <w:color w:val="5A5A5A" w:themeColor="text1" w:themeTint="A5"/>
      <w:spacing w:val="15"/>
      <w:sz w:val="22"/>
      <w:szCs w:val="22"/>
    </w:rPr>
  </w:style>
  <w:style w:type="paragraph" w:styleId="Debesliotekstas">
    <w:name w:val="Balloon Text"/>
    <w:basedOn w:val="prastasis"/>
    <w:link w:val="DebesliotekstasDiagrama"/>
    <w:semiHidden/>
    <w:unhideWhenUsed/>
    <w:rsid w:val="0072795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727956"/>
    <w:rPr>
      <w:rFonts w:ascii="Segoe UI" w:hAnsi="Segoe UI" w:cs="Segoe UI"/>
      <w:sz w:val="18"/>
      <w:szCs w:val="18"/>
    </w:rPr>
  </w:style>
  <w:style w:type="paragraph" w:customStyle="1" w:styleId="Pagrindinistekstas1">
    <w:name w:val="Pagrindinis tekstas1"/>
    <w:link w:val="BodytextChar"/>
    <w:rsid w:val="00EE1D5E"/>
    <w:pPr>
      <w:autoSpaceDE w:val="0"/>
      <w:autoSpaceDN w:val="0"/>
      <w:adjustRightInd w:val="0"/>
      <w:ind w:firstLine="312"/>
      <w:jc w:val="both"/>
    </w:pPr>
    <w:rPr>
      <w:rFonts w:ascii="TimesLT" w:hAnsi="TimesLT"/>
      <w:sz w:val="20"/>
      <w:lang w:val="en-US"/>
    </w:rPr>
  </w:style>
  <w:style w:type="character" w:customStyle="1" w:styleId="BodytextChar">
    <w:name w:val="Body text Char"/>
    <w:link w:val="Pagrindinistekstas1"/>
    <w:rsid w:val="00EE1D5E"/>
    <w:rPr>
      <w:rFonts w:ascii="TimesLT" w:hAnsi="TimesLT"/>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6791630">
      <w:bodyDiv w:val="1"/>
      <w:marLeft w:val="0"/>
      <w:marRight w:val="0"/>
      <w:marTop w:val="0"/>
      <w:marBottom w:val="0"/>
      <w:divBdr>
        <w:top w:val="none" w:sz="0" w:space="0" w:color="auto"/>
        <w:left w:val="none" w:sz="0" w:space="0" w:color="auto"/>
        <w:bottom w:val="none" w:sz="0" w:space="0" w:color="auto"/>
        <w:right w:val="none" w:sz="0" w:space="0" w:color="auto"/>
      </w:divBdr>
    </w:div>
    <w:div w:id="366834832">
      <w:bodyDiv w:val="1"/>
      <w:marLeft w:val="0"/>
      <w:marRight w:val="0"/>
      <w:marTop w:val="0"/>
      <w:marBottom w:val="0"/>
      <w:divBdr>
        <w:top w:val="none" w:sz="0" w:space="0" w:color="auto"/>
        <w:left w:val="none" w:sz="0" w:space="0" w:color="auto"/>
        <w:bottom w:val="none" w:sz="0" w:space="0" w:color="auto"/>
        <w:right w:val="none" w:sz="0" w:space="0" w:color="auto"/>
      </w:divBdr>
    </w:div>
    <w:div w:id="386340868">
      <w:bodyDiv w:val="1"/>
      <w:marLeft w:val="0"/>
      <w:marRight w:val="0"/>
      <w:marTop w:val="0"/>
      <w:marBottom w:val="0"/>
      <w:divBdr>
        <w:top w:val="none" w:sz="0" w:space="0" w:color="auto"/>
        <w:left w:val="none" w:sz="0" w:space="0" w:color="auto"/>
        <w:bottom w:val="none" w:sz="0" w:space="0" w:color="auto"/>
        <w:right w:val="none" w:sz="0" w:space="0" w:color="auto"/>
      </w:divBdr>
    </w:div>
    <w:div w:id="69850768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78204900">
      <w:bodyDiv w:val="1"/>
      <w:marLeft w:val="0"/>
      <w:marRight w:val="0"/>
      <w:marTop w:val="0"/>
      <w:marBottom w:val="0"/>
      <w:divBdr>
        <w:top w:val="none" w:sz="0" w:space="0" w:color="auto"/>
        <w:left w:val="none" w:sz="0" w:space="0" w:color="auto"/>
        <w:bottom w:val="none" w:sz="0" w:space="0" w:color="auto"/>
        <w:right w:val="none" w:sz="0" w:space="0" w:color="auto"/>
      </w:divBdr>
    </w:div>
    <w:div w:id="941374753">
      <w:bodyDiv w:val="1"/>
      <w:marLeft w:val="0"/>
      <w:marRight w:val="0"/>
      <w:marTop w:val="0"/>
      <w:marBottom w:val="0"/>
      <w:divBdr>
        <w:top w:val="none" w:sz="0" w:space="0" w:color="auto"/>
        <w:left w:val="none" w:sz="0" w:space="0" w:color="auto"/>
        <w:bottom w:val="none" w:sz="0" w:space="0" w:color="auto"/>
        <w:right w:val="none" w:sz="0" w:space="0" w:color="auto"/>
      </w:divBdr>
    </w:div>
    <w:div w:id="1091588595">
      <w:bodyDiv w:val="1"/>
      <w:marLeft w:val="0"/>
      <w:marRight w:val="0"/>
      <w:marTop w:val="0"/>
      <w:marBottom w:val="0"/>
      <w:divBdr>
        <w:top w:val="none" w:sz="0" w:space="0" w:color="auto"/>
        <w:left w:val="none" w:sz="0" w:space="0" w:color="auto"/>
        <w:bottom w:val="none" w:sz="0" w:space="0" w:color="auto"/>
        <w:right w:val="none" w:sz="0" w:space="0" w:color="auto"/>
      </w:divBdr>
    </w:div>
    <w:div w:id="180723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Valstybės sienų ir kelių investicijų skyrius|5b17650c-5f58-462f-91bd-b81e1c151e56;Bendrųjų reikalų skyrius|98e1b560-c021-41d6-9632-b7f5b05ae6e9</a14285f26a0b45bfa54ed9a05aaa3ab1>
    <DmsRegDoc xmlns="4b2e9d09-07c5-42d4-ad0a-92e216c40b99">291839</DmsRegDoc>
    <DmsAddMarkOnPdf xmlns="028236e2-f653-4d19-ab67-4d06a9145e0c">false</DmsAddMarkOnPd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30094FFE-CA7C-4251-9174-FDFDE3516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purl.org/dc/elements/1.1/"/>
    <ds:schemaRef ds:uri="http://schemas.microsoft.com/office/2006/metadata/properties"/>
    <ds:schemaRef ds:uri="ac3775fa-9d3b-4d8c-bc3d-fbdb29195e0c"/>
    <ds:schemaRef ds:uri="4b2e9d09-07c5-42d4-ad0a-92e216c40b9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28236e2-f653-4d19-ab67-4d06a9145e0c"/>
    <ds:schemaRef ds:uri="http://www.w3.org/XML/1998/namespace"/>
    <ds:schemaRef ds:uri="http://purl.org/dc/dcmitype/"/>
  </ds:schemaRefs>
</ds:datastoreItem>
</file>

<file path=customXml/itemProps4.xml><?xml version="1.0" encoding="utf-8"?>
<ds:datastoreItem xmlns:ds="http://schemas.openxmlformats.org/officeDocument/2006/customXml" ds:itemID="{DFCDDADC-00F3-4D52-AC6E-0A04E0633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11</Pages>
  <Words>2756</Words>
  <Characters>19602</Characters>
  <Application>Microsoft Office Word</Application>
  <DocSecurity>0</DocSecurity>
  <Lines>163</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SUTARTIES SPECIALIOSIOS SĄLYGOS PREKĖS (SS)</vt:lpstr>
      <vt:lpstr/>
    </vt:vector>
  </TitlesOfParts>
  <Company>VPT</Company>
  <LinksUpToDate>false</LinksUpToDate>
  <CharactersWithSpaces>22314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SUTARTIES SPECIALIOSIOS SĄLYGOS PREKĖS (SS)</dc:title>
  <dc:creator>Gabija Vitkauskienė</dc:creator>
  <cp:lastModifiedBy>Asta Kudirkaitė</cp:lastModifiedBy>
  <cp:revision>31</cp:revision>
  <dcterms:created xsi:type="dcterms:W3CDTF">2026-02-03T08:10:00Z</dcterms:created>
  <dcterms:modified xsi:type="dcterms:W3CDTF">2026-03-10T11:54:00Z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MediaServiceImageTags">
    <vt:lpwstr/>
  </property>
  <property fmtid="{D5CDD505-2E9C-101B-9397-08002B2CF9AE}" pid="4" name="GrammarlyDocumentId">
    <vt:lpwstr>86221330aa3d9fb83a0967cb6fd7187baf2fc141423d2920461c5f825f12f5d1</vt:lpwstr>
  </property>
  <property fmtid="{D5CDD505-2E9C-101B-9397-08002B2CF9AE}" pid="5" name="DmsPermissionsFlags">
    <vt:lpwstr>,SECTRUE,</vt:lpwstr>
  </property>
  <property fmtid="{D5CDD505-2E9C-101B-9397-08002B2CF9AE}" pid="6" name="DmsPermissionsUsers">
    <vt:lpwstr>1073741823;#Sistemos abonementas;#1403;#Vilma Bareišytė;#1292;#Mindaugas Rauba;#644;#all.vskis;#961;#i:0#.w|cpma\daiva-va</vt:lpwstr>
  </property>
  <property fmtid="{D5CDD505-2E9C-101B-9397-08002B2CF9AE}" pid="7" name="DmsPermissionsDivisions">
    <vt:lpwstr>3759;#Valstybės sienų ir kelių investicijų skyrius|5b17650c-5f58-462f-91bd-b81e1c151e56;#47;#Bendrųjų reikalų skyrius|98e1b560-c021-41d6-9632-b7f5b05ae6e9</vt:lpwstr>
  </property>
  <property fmtid="{D5CDD505-2E9C-101B-9397-08002B2CF9AE}" pid="8" name="TaxCatchAll">
    <vt:lpwstr>3759;#Valstybės sienų ir kelių investicijų skyrius|5b17650c-5f58-462f-91bd-b81e1c151e56</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110816</vt:lpwstr>
  </property>
  <property fmtid="{D5CDD505-2E9C-101B-9397-08002B2CF9AE}" pid="31" name="o3cb2451d6904553a72e202c291dd6d8">
    <vt:lpwstr/>
  </property>
  <property fmtid="{D5CDD505-2E9C-101B-9397-08002B2CF9AE}" pid="32" name="b1f23dead1274c488d632b6cb8d4aba0">
    <vt:lpwstr/>
  </property>
  <property fmtid="{D5CDD505-2E9C-101B-9397-08002B2CF9AE}" pid="33" name="DmsRegister">
    <vt:lpwstr>110453</vt:lpwstr>
  </property>
</Properties>
</file>